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8E577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14:paraId="7FAF85C3" w14:textId="77777777" w:rsidR="0022631D" w:rsidRPr="008E577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8E577F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հունիսի 29</w:t>
      </w:r>
      <w:r w:rsidR="0022631D"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-ի N  </w:t>
      </w:r>
      <w:r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579D0D57" w14:textId="50AC0701" w:rsidR="0022631D" w:rsidRPr="008E577F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  <w:r w:rsidRPr="008E577F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  <w:r w:rsidRPr="008E577F">
        <w:rPr>
          <w:rFonts w:ascii="GHEA Grapalat" w:eastAsia="Times New Roman" w:hAnsi="GHEA Grapalat"/>
          <w:sz w:val="16"/>
          <w:szCs w:val="16"/>
          <w:lang w:val="af-ZA" w:eastAsia="ru-RU"/>
        </w:rPr>
        <w:tab/>
      </w:r>
      <w:r w:rsidRPr="008E577F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Օրինակելի</w:t>
      </w:r>
      <w:r w:rsidRPr="008E577F"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  <w:t xml:space="preserve"> </w:t>
      </w:r>
      <w:r w:rsidRPr="008E577F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ձև</w:t>
      </w:r>
    </w:p>
    <w:p w14:paraId="3F159BB2" w14:textId="77777777" w:rsidR="0022631D" w:rsidRPr="008E577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14:paraId="3B02D461" w14:textId="77777777" w:rsidR="0022631D" w:rsidRPr="008E577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8E577F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769A6979" w14:textId="77777777" w:rsidR="0022631D" w:rsidRPr="008E577F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8E577F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2C677072" w14:textId="5F51428A" w:rsidR="00EF00C4" w:rsidRPr="008E577F" w:rsidRDefault="00A364B2" w:rsidP="009C4315">
      <w:pPr>
        <w:ind w:left="180" w:firstLine="18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«Հայաստանի պետական տնտեսագիտական համալսարան» ՊՈԱԿ</w:t>
      </w:r>
      <w:r w:rsidR="009625D2" w:rsidRPr="008E577F">
        <w:rPr>
          <w:rFonts w:ascii="GHEA Grapalat" w:eastAsia="Times New Roman" w:hAnsi="GHEA Grapalat" w:cs="Sylfaen"/>
          <w:sz w:val="16"/>
          <w:szCs w:val="16"/>
          <w:lang w:val="hy-AM" w:eastAsia="ru-RU"/>
        </w:rPr>
        <w:t>-ը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hy-AM" w:eastAsia="ru-RU"/>
        </w:rPr>
        <w:t>, որը գտնվում է</w:t>
      </w:r>
      <w:r w:rsidR="00180D40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ք</w:t>
      </w:r>
      <w:r w:rsidR="00180D40" w:rsidRPr="008E577F">
        <w:rPr>
          <w:rFonts w:ascii="MS Gothic" w:eastAsia="MS Gothic" w:hAnsi="MS Gothic" w:cs="MS Gothic" w:hint="eastAsia"/>
          <w:sz w:val="16"/>
          <w:szCs w:val="16"/>
          <w:lang w:val="af-ZA" w:eastAsia="ru-RU"/>
        </w:rPr>
        <w:t>․</w:t>
      </w:r>
      <w:r w:rsidR="00180D40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Երևան, Նալբանդյան 128 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հասցեում, 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ստորև ներկայացնում է իր</w:t>
      </w:r>
      <w:r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կարիքների համար </w:t>
      </w:r>
      <w:r w:rsidR="009625D2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</w:t>
      </w:r>
      <w:r w:rsidR="004470AE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տպագրական նյութի վերջնամշակման ծառայությունների</w:t>
      </w:r>
      <w:r w:rsidR="009625D2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</w:t>
      </w:r>
      <w:r w:rsidRPr="008E577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ձեռքբերման նպատակով կազմակերպված</w:t>
      </w:r>
      <w:r w:rsidR="000033FA" w:rsidRPr="008E577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1C631A" w:rsidRPr="001C631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ՀՊՏՀ-ԳՀԾՁԲ-26/ԿԾ-</w:t>
      </w:r>
      <w:r w:rsidR="00C10920">
        <w:rPr>
          <w:rFonts w:ascii="GHEA Grapalat" w:eastAsia="Times New Roman" w:hAnsi="GHEA Grapalat" w:cs="Sylfaen"/>
          <w:sz w:val="16"/>
          <w:szCs w:val="16"/>
          <w:lang w:val="hy-AM" w:eastAsia="ru-RU"/>
        </w:rPr>
        <w:t>3</w:t>
      </w:r>
      <w:r w:rsidR="001C631A" w:rsidRPr="001C631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="004470AE" w:rsidRPr="008E577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ծա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ծկագրով</w:t>
      </w:r>
      <w:r w:rsidR="00A37C32" w:rsidRPr="008E577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գնման ընթացակարգի արդյունքում</w:t>
      </w:r>
      <w:r w:rsidR="006F2779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</w:t>
      </w:r>
      <w:r w:rsidR="00C15DB5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եր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ի մասին տեղեկատվությունը`</w:t>
      </w:r>
    </w:p>
    <w:tbl>
      <w:tblPr>
        <w:tblW w:w="112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2"/>
        <w:gridCol w:w="368"/>
        <w:gridCol w:w="1441"/>
        <w:gridCol w:w="73"/>
        <w:gridCol w:w="8"/>
        <w:gridCol w:w="105"/>
        <w:gridCol w:w="7"/>
        <w:gridCol w:w="166"/>
        <w:gridCol w:w="739"/>
        <w:gridCol w:w="161"/>
        <w:gridCol w:w="360"/>
        <w:gridCol w:w="288"/>
        <w:gridCol w:w="252"/>
        <w:gridCol w:w="274"/>
        <w:gridCol w:w="176"/>
        <w:gridCol w:w="288"/>
        <w:gridCol w:w="162"/>
        <w:gridCol w:w="378"/>
        <w:gridCol w:w="342"/>
        <w:gridCol w:w="540"/>
        <w:gridCol w:w="302"/>
        <w:gridCol w:w="469"/>
        <w:gridCol w:w="93"/>
        <w:gridCol w:w="35"/>
        <w:gridCol w:w="57"/>
        <w:gridCol w:w="124"/>
        <w:gridCol w:w="234"/>
        <w:gridCol w:w="487"/>
        <w:gridCol w:w="6"/>
        <w:gridCol w:w="894"/>
        <w:gridCol w:w="37"/>
        <w:gridCol w:w="142"/>
        <w:gridCol w:w="155"/>
        <w:gridCol w:w="1106"/>
      </w:tblGrid>
      <w:tr w:rsidR="00E658CD" w:rsidRPr="008E577F" w14:paraId="3BCB0F4A" w14:textId="77777777" w:rsidTr="008B5B01">
        <w:trPr>
          <w:trHeight w:val="146"/>
        </w:trPr>
        <w:tc>
          <w:tcPr>
            <w:tcW w:w="899" w:type="dxa"/>
            <w:shd w:val="clear" w:color="auto" w:fill="auto"/>
          </w:tcPr>
          <w:p w14:paraId="5FD69F2F" w14:textId="77777777" w:rsidR="0022631D" w:rsidRPr="008E577F" w:rsidRDefault="0022631D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351" w:type="dxa"/>
            <w:gridSpan w:val="34"/>
            <w:shd w:val="clear" w:color="auto" w:fill="auto"/>
          </w:tcPr>
          <w:p w14:paraId="47A5B985" w14:textId="77777777" w:rsidR="0022631D" w:rsidRPr="008E577F" w:rsidRDefault="0022631D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4E4769" w:rsidRPr="008E577F" w14:paraId="796D388F" w14:textId="77777777" w:rsidTr="008B5B01">
        <w:trPr>
          <w:trHeight w:val="110"/>
        </w:trPr>
        <w:tc>
          <w:tcPr>
            <w:tcW w:w="899" w:type="dxa"/>
            <w:vMerge w:val="restart"/>
            <w:shd w:val="clear" w:color="auto" w:fill="auto"/>
          </w:tcPr>
          <w:p w14:paraId="781659E7" w14:textId="249A333D" w:rsidR="004E4769" w:rsidRPr="008E577F" w:rsidRDefault="004E4769" w:rsidP="008B5B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աբաժնի համարը</w:t>
            </w:r>
          </w:p>
        </w:tc>
        <w:tc>
          <w:tcPr>
            <w:tcW w:w="2250" w:type="dxa"/>
            <w:gridSpan w:val="8"/>
            <w:vMerge w:val="restart"/>
            <w:shd w:val="clear" w:color="auto" w:fill="auto"/>
          </w:tcPr>
          <w:p w14:paraId="0C83F2D3" w14:textId="77777777" w:rsidR="004E4769" w:rsidRPr="008E577F" w:rsidRDefault="004E4769" w:rsidP="008B5B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</w:tcPr>
          <w:p w14:paraId="3D073E87" w14:textId="37128837" w:rsidR="004E4769" w:rsidRPr="008E577F" w:rsidRDefault="004E4769" w:rsidP="008B5B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800" w:type="dxa"/>
            <w:gridSpan w:val="7"/>
            <w:shd w:val="clear" w:color="auto" w:fill="auto"/>
          </w:tcPr>
          <w:p w14:paraId="59F68B85" w14:textId="77777777" w:rsidR="004E4769" w:rsidRPr="008E577F" w:rsidRDefault="004E4769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40" w:type="dxa"/>
            <w:gridSpan w:val="9"/>
            <w:shd w:val="clear" w:color="auto" w:fill="auto"/>
          </w:tcPr>
          <w:p w14:paraId="62535C49" w14:textId="08FE4316" w:rsidR="004E4769" w:rsidRPr="008E577F" w:rsidRDefault="004E4769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 գինը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</w:tcPr>
          <w:p w14:paraId="330836BC" w14:textId="77777777" w:rsidR="004E4769" w:rsidRPr="008E577F" w:rsidRDefault="004E4769" w:rsidP="008B5B01">
            <w:pPr>
              <w:widowControl w:val="0"/>
              <w:spacing w:before="0" w:after="0"/>
              <w:ind w:left="41" w:right="-62" w:hanging="4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</w:tcPr>
          <w:p w14:paraId="5D289872" w14:textId="77777777" w:rsidR="004E4769" w:rsidRPr="008E577F" w:rsidRDefault="004E4769" w:rsidP="008B5B01">
            <w:pPr>
              <w:widowControl w:val="0"/>
              <w:spacing w:before="0" w:after="0"/>
              <w:ind w:left="-64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4E4769" w:rsidRPr="008E577F" w14:paraId="02BE1D52" w14:textId="77777777" w:rsidTr="008B5B01">
        <w:trPr>
          <w:trHeight w:val="175"/>
        </w:trPr>
        <w:tc>
          <w:tcPr>
            <w:tcW w:w="899" w:type="dxa"/>
            <w:vMerge/>
            <w:shd w:val="clear" w:color="auto" w:fill="auto"/>
          </w:tcPr>
          <w:p w14:paraId="6E1FBC69" w14:textId="77777777" w:rsidR="004E4769" w:rsidRPr="008E577F" w:rsidRDefault="004E4769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0" w:type="dxa"/>
            <w:gridSpan w:val="8"/>
            <w:vMerge/>
            <w:shd w:val="clear" w:color="auto" w:fill="auto"/>
          </w:tcPr>
          <w:p w14:paraId="528BE8BA" w14:textId="77777777" w:rsidR="004E4769" w:rsidRPr="008E577F" w:rsidRDefault="004E4769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14:paraId="5C6C06A7" w14:textId="77777777" w:rsidR="004E4769" w:rsidRPr="008E577F" w:rsidRDefault="004E4769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14:paraId="374821C4" w14:textId="77777777" w:rsidR="004E4769" w:rsidRPr="008E577F" w:rsidRDefault="004E4769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</w:tcPr>
          <w:p w14:paraId="654421A9" w14:textId="77777777" w:rsidR="004E4769" w:rsidRPr="008E577F" w:rsidRDefault="004E4769" w:rsidP="008B5B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340" w:type="dxa"/>
            <w:gridSpan w:val="9"/>
            <w:shd w:val="clear" w:color="auto" w:fill="auto"/>
          </w:tcPr>
          <w:p w14:paraId="01CC38D9" w14:textId="77777777" w:rsidR="004E4769" w:rsidRPr="008E577F" w:rsidRDefault="004E4769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621" w:type="dxa"/>
            <w:gridSpan w:val="4"/>
            <w:vMerge/>
            <w:shd w:val="clear" w:color="auto" w:fill="auto"/>
          </w:tcPr>
          <w:p w14:paraId="12AD9841" w14:textId="77777777" w:rsidR="004E4769" w:rsidRPr="008E577F" w:rsidRDefault="004E4769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</w:tcPr>
          <w:p w14:paraId="28B6AAAB" w14:textId="77777777" w:rsidR="004E4769" w:rsidRPr="008E577F" w:rsidRDefault="004E4769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E4769" w:rsidRPr="008E577F" w14:paraId="688F77C8" w14:textId="77777777" w:rsidTr="008B5B01">
        <w:trPr>
          <w:trHeight w:val="790"/>
        </w:trPr>
        <w:tc>
          <w:tcPr>
            <w:tcW w:w="899" w:type="dxa"/>
            <w:vMerge/>
            <w:shd w:val="clear" w:color="auto" w:fill="auto"/>
          </w:tcPr>
          <w:p w14:paraId="527772EF" w14:textId="77777777" w:rsidR="004E4769" w:rsidRPr="008E577F" w:rsidRDefault="004E4769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0" w:type="dxa"/>
            <w:gridSpan w:val="8"/>
            <w:vMerge/>
            <w:shd w:val="clear" w:color="auto" w:fill="auto"/>
          </w:tcPr>
          <w:p w14:paraId="4B8111BE" w14:textId="77777777" w:rsidR="004E4769" w:rsidRPr="008E577F" w:rsidRDefault="004E4769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14:paraId="31928B7A" w14:textId="77777777" w:rsidR="004E4769" w:rsidRPr="008E577F" w:rsidRDefault="004E4769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14:paraId="5DFD9EE9" w14:textId="77777777" w:rsidR="004E4769" w:rsidRPr="008E577F" w:rsidRDefault="004E4769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4"/>
            <w:vMerge/>
            <w:shd w:val="clear" w:color="auto" w:fill="auto"/>
          </w:tcPr>
          <w:p w14:paraId="65C63772" w14:textId="77777777" w:rsidR="004E4769" w:rsidRPr="008E577F" w:rsidRDefault="004E4769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0049F259" w14:textId="77777777" w:rsidR="004E4769" w:rsidRPr="008E577F" w:rsidRDefault="004E4769" w:rsidP="008B5B01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2FE30352" w14:textId="77777777" w:rsidR="004E4769" w:rsidRPr="008E577F" w:rsidRDefault="004E4769" w:rsidP="008B5B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621" w:type="dxa"/>
            <w:gridSpan w:val="4"/>
            <w:vMerge/>
            <w:shd w:val="clear" w:color="auto" w:fill="auto"/>
          </w:tcPr>
          <w:p w14:paraId="3303231A" w14:textId="77777777" w:rsidR="004E4769" w:rsidRPr="008E577F" w:rsidRDefault="004E4769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</w:tcPr>
          <w:p w14:paraId="1A667B28" w14:textId="77777777" w:rsidR="004E4769" w:rsidRPr="008E577F" w:rsidRDefault="004E4769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10920" w:rsidRPr="00F54FF2" w14:paraId="4BD4853B" w14:textId="77777777" w:rsidTr="008B5B01">
        <w:trPr>
          <w:trHeight w:val="719"/>
        </w:trPr>
        <w:tc>
          <w:tcPr>
            <w:tcW w:w="899" w:type="dxa"/>
            <w:shd w:val="clear" w:color="auto" w:fill="auto"/>
          </w:tcPr>
          <w:p w14:paraId="6183AD69" w14:textId="77777777" w:rsidR="00C10920" w:rsidRPr="002A682C" w:rsidRDefault="00C10920" w:rsidP="008B5B01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870A" w14:textId="238E0394" w:rsidR="00C10920" w:rsidRPr="002A682C" w:rsidRDefault="00C10920" w:rsidP="008B5B01">
            <w:pPr>
              <w:widowControl w:val="0"/>
              <w:tabs>
                <w:tab w:val="left" w:pos="1248"/>
              </w:tabs>
              <w:spacing w:before="0" w:after="0"/>
              <w:ind w:left="-6" w:right="-18" w:hanging="1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տպագրական նյութի վերջնամշակման ծառայություններ «Գլոբալ և տարա¬ծա-շրջանային ինտե-գրման ու տնտեսա-կան զարգացման հիմնախնդիրները Հարավային Կովկասում» կազմարարություն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41B5" w14:textId="2E95FEB1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A205" w14:textId="77777777" w:rsidR="00C10920" w:rsidRPr="000C01D3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50</w:t>
            </w:r>
          </w:p>
          <w:p w14:paraId="310A83A3" w14:textId="1B68B821" w:rsidR="00C10920" w:rsidRPr="008B5B01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AFEC" w14:textId="77777777" w:rsidR="00C10920" w:rsidRPr="000C01D3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50</w:t>
            </w:r>
          </w:p>
          <w:p w14:paraId="7B68D79B" w14:textId="62CAB293" w:rsidR="00C10920" w:rsidRPr="008B5B01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BE2" w14:textId="68D2D327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75000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A946" w14:textId="2A774342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75000</w:t>
            </w:r>
          </w:p>
        </w:tc>
        <w:tc>
          <w:tcPr>
            <w:tcW w:w="3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EEC2" w14:textId="0F05682F" w:rsidR="00C10920" w:rsidRPr="008B5B01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«Գլոբալ և տարածաշրջանային ինտեգրման ու տնտեսա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softHyphen/>
              <w:t>կան զարգացման հիմնախնդիրները Հարավային Կովկասում» մենագրություն 350 էջ, 43.75 մամուլ, A4</w:t>
            </w:r>
            <w:r w:rsidR="008B5B01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կոշտ կազմ</w:t>
            </w:r>
          </w:p>
        </w:tc>
      </w:tr>
      <w:tr w:rsidR="00C10920" w:rsidRPr="00F54FF2" w14:paraId="496098AE" w14:textId="77777777" w:rsidTr="008B5B01">
        <w:trPr>
          <w:trHeight w:val="449"/>
        </w:trPr>
        <w:tc>
          <w:tcPr>
            <w:tcW w:w="899" w:type="dxa"/>
            <w:shd w:val="clear" w:color="auto" w:fill="auto"/>
          </w:tcPr>
          <w:p w14:paraId="330812E8" w14:textId="77777777" w:rsidR="00C10920" w:rsidRPr="002A682C" w:rsidRDefault="00C10920" w:rsidP="008B5B01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2C64" w14:textId="1A2C032F" w:rsidR="00C10920" w:rsidRPr="002A682C" w:rsidRDefault="00C10920" w:rsidP="008B5B01">
            <w:pPr>
              <w:widowControl w:val="0"/>
              <w:tabs>
                <w:tab w:val="left" w:pos="1248"/>
              </w:tabs>
              <w:spacing w:before="0" w:after="0"/>
              <w:ind w:left="-6" w:right="-18" w:hanging="1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 xml:space="preserve">տպագրական նյութի վերջնամշակման ծառայություններ </w:t>
            </w:r>
            <w:r w:rsidRPr="000C01D3">
              <w:rPr>
                <w:rFonts w:ascii="GHEA Grapalat" w:hAnsi="GHEA Grapalat" w:cs="Arial Armenian"/>
                <w:b/>
                <w:kern w:val="2"/>
                <w:sz w:val="18"/>
                <w:szCs w:val="18"/>
                <w:lang w:val="hy-AM"/>
                <w14:ligatures w14:val="standardContextual"/>
              </w:rPr>
              <w:t>«Ամբերդ» մատենաշարի</w:t>
            </w:r>
            <w:r w:rsidRPr="000C01D3">
              <w:rPr>
                <w:rFonts w:ascii="GHEA Grapalat" w:hAnsi="GHEA Grapalat" w:cs="Arial Armenian"/>
                <w:kern w:val="2"/>
                <w:sz w:val="18"/>
                <w:szCs w:val="18"/>
                <w:lang w:val="hy-AM"/>
                <w14:ligatures w14:val="standardContextual"/>
              </w:rPr>
              <w:t xml:space="preserve"> 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կազմարարություն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D791" w14:textId="7AFB5F26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28CC" w14:textId="77777777" w:rsidR="00C10920" w:rsidRPr="000C01D3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100</w:t>
            </w:r>
          </w:p>
          <w:p w14:paraId="1AFB83FC" w14:textId="31964CED" w:rsidR="00C10920" w:rsidRPr="008B5B01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8FF9" w14:textId="77777777" w:rsidR="00C10920" w:rsidRPr="000C01D3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100</w:t>
            </w:r>
          </w:p>
          <w:p w14:paraId="3E0317C4" w14:textId="2E36ABEE" w:rsidR="00C10920" w:rsidRPr="008B5B01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40C" w14:textId="1DB73945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24000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BAB" w14:textId="3C5C0335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24000</w:t>
            </w:r>
          </w:p>
        </w:tc>
        <w:tc>
          <w:tcPr>
            <w:tcW w:w="3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B7D1" w14:textId="13479E61" w:rsidR="00C10920" w:rsidRPr="008B5B01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«Ամբերդ» մատենաշար 200 էջ, 25 մամուլ, A4,</w:t>
            </w:r>
          </w:p>
        </w:tc>
      </w:tr>
      <w:tr w:rsidR="00C10920" w:rsidRPr="00F54FF2" w14:paraId="2D4883B4" w14:textId="77777777" w:rsidTr="008B5B01">
        <w:trPr>
          <w:trHeight w:val="449"/>
        </w:trPr>
        <w:tc>
          <w:tcPr>
            <w:tcW w:w="899" w:type="dxa"/>
            <w:shd w:val="clear" w:color="auto" w:fill="auto"/>
          </w:tcPr>
          <w:p w14:paraId="45D44F09" w14:textId="77777777" w:rsidR="00C10920" w:rsidRPr="002A682C" w:rsidRDefault="00C10920" w:rsidP="008B5B01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E86E" w14:textId="2582E151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right="-18" w:hanging="1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 xml:space="preserve">տպագրական նյութի վերջնամշակման ծառայություններ </w:t>
            </w:r>
            <w:r w:rsidRPr="000C01D3">
              <w:rPr>
                <w:rFonts w:ascii="GHEA Grapalat" w:hAnsi="GHEA Grapalat" w:cs="Arial Armenian"/>
                <w:b/>
                <w:kern w:val="2"/>
                <w:sz w:val="18"/>
                <w:szCs w:val="18"/>
                <w:lang w:val="hy-AM"/>
                <w14:ligatures w14:val="standardContextual"/>
              </w:rPr>
              <w:t xml:space="preserve">«Տեխնոլոգիական նորարարությունները ֆինանսական շուկայում»  ուսումնական ձեռնարկի 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կազմարարություն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ADD7" w14:textId="191CC397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422E" w14:textId="77777777" w:rsidR="00C10920" w:rsidRPr="000C01D3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150</w:t>
            </w:r>
          </w:p>
          <w:p w14:paraId="6FFEB78B" w14:textId="661145C9" w:rsidR="00C10920" w:rsidRPr="008B5B01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E58B" w14:textId="77777777" w:rsidR="00C10920" w:rsidRPr="000C01D3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150</w:t>
            </w:r>
          </w:p>
          <w:p w14:paraId="19D4304E" w14:textId="6695F402" w:rsidR="00C10920" w:rsidRPr="008B5B01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DE2" w14:textId="5F0B7C56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36000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73A" w14:textId="30F3E5FE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36000</w:t>
            </w:r>
          </w:p>
        </w:tc>
        <w:tc>
          <w:tcPr>
            <w:tcW w:w="3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A4F7" w14:textId="4463BFC2" w:rsidR="00C10920" w:rsidRPr="008B5B01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«Տեխնոլոգիական նորարարությունները ֆինանսական շուկայում»  ուսումնական ձեռնարկ 230 էջ, 14,4 մամուլ, A5</w:t>
            </w:r>
          </w:p>
        </w:tc>
      </w:tr>
      <w:tr w:rsidR="00C10920" w:rsidRPr="00F54FF2" w14:paraId="78F31E21" w14:textId="77777777" w:rsidTr="008B5B01">
        <w:trPr>
          <w:trHeight w:val="449"/>
        </w:trPr>
        <w:tc>
          <w:tcPr>
            <w:tcW w:w="899" w:type="dxa"/>
            <w:shd w:val="clear" w:color="auto" w:fill="auto"/>
          </w:tcPr>
          <w:p w14:paraId="5CE06398" w14:textId="77777777" w:rsidR="00C10920" w:rsidRPr="002A682C" w:rsidRDefault="00C10920" w:rsidP="008B5B01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9C68" w14:textId="290A9F98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right="-18" w:hanging="1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 xml:space="preserve">տպագրական նյութի վերջնամշակման ծառայություններ </w:t>
            </w:r>
            <w:r w:rsidRPr="000C01D3">
              <w:rPr>
                <w:rFonts w:ascii="GHEA Grapalat" w:hAnsi="GHEA Grapalat" w:cs="Arial Armenian"/>
                <w:b/>
                <w:kern w:val="2"/>
                <w:sz w:val="18"/>
                <w:szCs w:val="18"/>
                <w:lang w:val="hy-AM"/>
                <w14:ligatures w14:val="standardContextual"/>
              </w:rPr>
              <w:t>«Կիրառական ֆինանսական տնտեսագիտություն</w:t>
            </w:r>
            <w:r w:rsidRPr="000C01D3">
              <w:rPr>
                <w:rFonts w:ascii="Cambria Math" w:hAnsi="Cambria Math" w:cs="Cambria Math"/>
                <w:b/>
                <w:kern w:val="2"/>
                <w:sz w:val="18"/>
                <w:szCs w:val="18"/>
                <w:lang w:val="hy-AM"/>
                <w14:ligatures w14:val="standardContextual"/>
              </w:rPr>
              <w:t>․</w:t>
            </w:r>
            <w:r w:rsidRPr="000C01D3">
              <w:rPr>
                <w:rFonts w:ascii="GHEA Grapalat" w:hAnsi="GHEA Grapalat" w:cs="Arial Armenian"/>
                <w:b/>
                <w:kern w:val="2"/>
                <w:sz w:val="18"/>
                <w:szCs w:val="18"/>
                <w:lang w:val="hy-AM"/>
                <w14:ligatures w14:val="standardContextual"/>
              </w:rPr>
              <w:t xml:space="preserve"> </w:t>
            </w:r>
            <w:r w:rsidRPr="000C01D3">
              <w:rPr>
                <w:rFonts w:ascii="GHEA Grapalat" w:hAnsi="GHEA Grapalat" w:cs="GHEA Grapalat"/>
                <w:b/>
                <w:kern w:val="2"/>
                <w:sz w:val="18"/>
                <w:szCs w:val="18"/>
                <w:lang w:val="hy-AM"/>
                <w14:ligatures w14:val="standardContextual"/>
              </w:rPr>
              <w:t>էվուլյուցիա</w:t>
            </w:r>
            <w:r w:rsidRPr="000C01D3">
              <w:rPr>
                <w:rFonts w:ascii="GHEA Grapalat" w:hAnsi="GHEA Grapalat" w:cs="Arial Armenian"/>
                <w:b/>
                <w:kern w:val="2"/>
                <w:sz w:val="18"/>
                <w:szCs w:val="18"/>
                <w:lang w:val="hy-AM"/>
                <w14:ligatures w14:val="standardContextual"/>
              </w:rPr>
              <w:t xml:space="preserve">, </w:t>
            </w:r>
            <w:r w:rsidRPr="000C01D3">
              <w:rPr>
                <w:rFonts w:ascii="GHEA Grapalat" w:hAnsi="GHEA Grapalat" w:cs="GHEA Grapalat"/>
                <w:b/>
                <w:kern w:val="2"/>
                <w:sz w:val="18"/>
                <w:szCs w:val="18"/>
                <w:lang w:val="hy-AM"/>
                <w14:ligatures w14:val="standardContextual"/>
              </w:rPr>
              <w:t>թվայնացում</w:t>
            </w:r>
            <w:r w:rsidRPr="000C01D3">
              <w:rPr>
                <w:rFonts w:ascii="GHEA Grapalat" w:hAnsi="GHEA Grapalat" w:cs="Arial Armenian"/>
                <w:b/>
                <w:kern w:val="2"/>
                <w:sz w:val="18"/>
                <w:szCs w:val="18"/>
                <w:lang w:val="hy-AM"/>
                <w14:ligatures w14:val="standardContextual"/>
              </w:rPr>
              <w:t xml:space="preserve">, </w:t>
            </w:r>
            <w:r w:rsidRPr="000C01D3">
              <w:rPr>
                <w:rFonts w:ascii="GHEA Grapalat" w:hAnsi="GHEA Grapalat" w:cs="GHEA Grapalat"/>
                <w:b/>
                <w:kern w:val="2"/>
                <w:sz w:val="18"/>
                <w:szCs w:val="18"/>
                <w:lang w:val="hy-AM"/>
                <w14:ligatures w14:val="standardContextual"/>
              </w:rPr>
              <w:t>կայունություն»</w:t>
            </w:r>
            <w:r w:rsidRPr="000C01D3">
              <w:rPr>
                <w:rFonts w:ascii="GHEA Grapalat" w:hAnsi="GHEA Grapalat" w:cs="Arial Armenian"/>
                <w:b/>
                <w:kern w:val="2"/>
                <w:sz w:val="18"/>
                <w:szCs w:val="18"/>
                <w:lang w:val="hy-AM"/>
                <w14:ligatures w14:val="standardContextual"/>
              </w:rPr>
              <w:t xml:space="preserve"> </w:t>
            </w:r>
            <w:r w:rsidRPr="000C01D3">
              <w:rPr>
                <w:rFonts w:ascii="GHEA Grapalat" w:hAnsi="GHEA Grapalat" w:cs="GHEA Grapalat"/>
                <w:b/>
                <w:kern w:val="2"/>
                <w:sz w:val="18"/>
                <w:szCs w:val="18"/>
                <w:lang w:val="hy-AM"/>
                <w14:ligatures w14:val="standardContextual"/>
              </w:rPr>
              <w:t>ուսումնական</w:t>
            </w:r>
            <w:r w:rsidRPr="000C01D3">
              <w:rPr>
                <w:rFonts w:ascii="GHEA Grapalat" w:hAnsi="GHEA Grapalat" w:cs="Arial Armenian"/>
                <w:b/>
                <w:kern w:val="2"/>
                <w:sz w:val="18"/>
                <w:szCs w:val="18"/>
                <w:lang w:val="hy-AM"/>
                <w14:ligatures w14:val="standardContextual"/>
              </w:rPr>
              <w:t xml:space="preserve"> </w:t>
            </w:r>
            <w:r w:rsidRPr="000C01D3">
              <w:rPr>
                <w:rFonts w:ascii="GHEA Grapalat" w:hAnsi="GHEA Grapalat" w:cs="GHEA Grapalat"/>
                <w:b/>
                <w:kern w:val="2"/>
                <w:sz w:val="18"/>
                <w:szCs w:val="18"/>
                <w:lang w:val="hy-AM"/>
                <w14:ligatures w14:val="standardContextual"/>
              </w:rPr>
              <w:t>ձեռնարկ</w:t>
            </w:r>
            <w:r w:rsidRPr="000C01D3">
              <w:rPr>
                <w:rFonts w:ascii="GHEA Grapalat" w:hAnsi="GHEA Grapalat" w:cs="Arial Armenian"/>
                <w:b/>
                <w:kern w:val="2"/>
                <w:sz w:val="18"/>
                <w:szCs w:val="18"/>
                <w:lang w:val="hy-AM"/>
                <w14:ligatures w14:val="standardContextual"/>
              </w:rPr>
              <w:t xml:space="preserve">ի 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կազմարարություն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19F" w14:textId="56ADE9F9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E386" w14:textId="77777777" w:rsidR="00C10920" w:rsidRPr="000C01D3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150</w:t>
            </w:r>
          </w:p>
          <w:p w14:paraId="1A950150" w14:textId="204C7252" w:rsidR="00C10920" w:rsidRPr="008B5B01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06A8" w14:textId="77777777" w:rsidR="00C10920" w:rsidRPr="000C01D3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150</w:t>
            </w:r>
          </w:p>
          <w:p w14:paraId="616017A7" w14:textId="3378D6CB" w:rsidR="00C10920" w:rsidRPr="008B5B01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4759" w14:textId="2CD71A07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52500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777" w14:textId="17CAFDAB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52500</w:t>
            </w:r>
          </w:p>
        </w:tc>
        <w:tc>
          <w:tcPr>
            <w:tcW w:w="3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52E" w14:textId="41C04DD1" w:rsidR="00C10920" w:rsidRPr="008B5B01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«Կիրառական ֆինանսական տնտեսագիտություն</w:t>
            </w:r>
            <w:r w:rsidRPr="008B5B01">
              <w:rPr>
                <w:rFonts w:ascii="Cambria Math" w:hAnsi="Cambria Math" w:cs="Cambria Math"/>
                <w:bCs/>
                <w:color w:val="000000"/>
                <w:sz w:val="18"/>
                <w:szCs w:val="18"/>
                <w:lang w:val="hy-AM"/>
              </w:rPr>
              <w:t>․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 xml:space="preserve"> էվուլյուցիա, թվայնացում, կայունություն» ուսումնական ձեռնարկ 504 էջ, 31,5 մամուլ A5</w:t>
            </w:r>
          </w:p>
        </w:tc>
      </w:tr>
      <w:tr w:rsidR="00C10920" w:rsidRPr="00F54FF2" w14:paraId="681316AA" w14:textId="77777777" w:rsidTr="008B5B01">
        <w:trPr>
          <w:trHeight w:val="449"/>
        </w:trPr>
        <w:tc>
          <w:tcPr>
            <w:tcW w:w="899" w:type="dxa"/>
            <w:shd w:val="clear" w:color="auto" w:fill="auto"/>
          </w:tcPr>
          <w:p w14:paraId="355879B6" w14:textId="77777777" w:rsidR="00C10920" w:rsidRPr="002A682C" w:rsidRDefault="00C10920" w:rsidP="008B5B01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FD22" w14:textId="1799426B" w:rsidR="00C10920" w:rsidRPr="002A682C" w:rsidRDefault="00C10920" w:rsidP="008B5B01">
            <w:pPr>
              <w:widowControl w:val="0"/>
              <w:tabs>
                <w:tab w:val="left" w:pos="1248"/>
              </w:tabs>
              <w:spacing w:before="0" w:after="0"/>
              <w:ind w:left="-6" w:right="-18" w:hanging="1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 xml:space="preserve">տպագրական նյութի վերջնամշակման 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lastRenderedPageBreak/>
              <w:t xml:space="preserve">ծառայություններ </w:t>
            </w:r>
            <w:r w:rsidRPr="000C01D3">
              <w:rPr>
                <w:rFonts w:ascii="GHEA Grapalat" w:hAnsi="GHEA Grapalat" w:cs="Arial Armenian"/>
                <w:b/>
                <w:kern w:val="2"/>
                <w:sz w:val="18"/>
                <w:szCs w:val="18"/>
                <w:lang w:val="hy-AM"/>
                <w14:ligatures w14:val="standardContextual"/>
              </w:rPr>
              <w:t xml:space="preserve">«Համալիր վերլուծություն» ուսումնական ձեռնարկի 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կազմարարություն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B5CD" w14:textId="530E3ED5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lastRenderedPageBreak/>
              <w:t>հատ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5901" w14:textId="3D93B299" w:rsidR="00C10920" w:rsidRPr="008B5B01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150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BE8" w14:textId="66377CBC" w:rsidR="00C10920" w:rsidRPr="008B5B01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150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661" w14:textId="36A0B05F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37500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2B92" w14:textId="61724C08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37500</w:t>
            </w:r>
          </w:p>
        </w:tc>
        <w:tc>
          <w:tcPr>
            <w:tcW w:w="3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B308" w14:textId="09762AB0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 xml:space="preserve">«Համալիր վերլուծություն» ուսումնական ձեռնարկ 240 էջ, 30 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lastRenderedPageBreak/>
              <w:t>մամուլ A4</w:t>
            </w:r>
          </w:p>
        </w:tc>
      </w:tr>
      <w:tr w:rsidR="00C10920" w:rsidRPr="00F54FF2" w14:paraId="5BA01FD1" w14:textId="77777777" w:rsidTr="008B5B01">
        <w:trPr>
          <w:trHeight w:val="449"/>
        </w:trPr>
        <w:tc>
          <w:tcPr>
            <w:tcW w:w="899" w:type="dxa"/>
            <w:shd w:val="clear" w:color="auto" w:fill="auto"/>
          </w:tcPr>
          <w:p w14:paraId="25A8439F" w14:textId="77777777" w:rsidR="00C10920" w:rsidRPr="002A682C" w:rsidRDefault="00C10920" w:rsidP="008B5B01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3A0" w14:textId="6D95BF30" w:rsidR="00C10920" w:rsidRPr="002A682C" w:rsidRDefault="00C10920" w:rsidP="008B5B01">
            <w:pPr>
              <w:widowControl w:val="0"/>
              <w:tabs>
                <w:tab w:val="left" w:pos="1248"/>
              </w:tabs>
              <w:spacing w:before="0" w:after="0"/>
              <w:ind w:left="-6" w:right="-18" w:hanging="1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 xml:space="preserve">տպագրական նյութի վերջնամշակման ծառայություններ </w:t>
            </w:r>
            <w:r w:rsidRPr="000C01D3">
              <w:rPr>
                <w:rFonts w:ascii="GHEA Grapalat" w:hAnsi="GHEA Grapalat" w:cs="Arial Armenian"/>
                <w:b/>
                <w:kern w:val="2"/>
                <w:sz w:val="18"/>
                <w:szCs w:val="18"/>
                <w:lang w:val="hy-AM"/>
                <w14:ligatures w14:val="standardContextual"/>
              </w:rPr>
              <w:t xml:space="preserve">«Տվյալների վիզուալիզացիա և բիզնես վերլուծություն Power BI Desktop-ի մեջ» ուսումնամեթոդկան ձեռնարկի 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կազմարարություն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FB4D" w14:textId="4D9B03E1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B36" w14:textId="79B91A60" w:rsidR="00C10920" w:rsidRPr="008B5B01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150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8FF8" w14:textId="4D35CC29" w:rsidR="00C10920" w:rsidRPr="008B5B01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150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6A1" w14:textId="7E8254AA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27000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9F2" w14:textId="78DBB09C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27000</w:t>
            </w:r>
          </w:p>
        </w:tc>
        <w:tc>
          <w:tcPr>
            <w:tcW w:w="3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9905" w14:textId="15505AA9" w:rsidR="00C10920" w:rsidRPr="002A682C" w:rsidRDefault="00C10920" w:rsidP="008B5B01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«Տվյալների վիզուալիզացիա և բիզնես վերլուծություն Power BI Desktop-ի մեջ» ուսումնամեթոդկան ձեռնարկ 76 էջ, 4,75 մամուլ A5</w:t>
            </w:r>
          </w:p>
        </w:tc>
      </w:tr>
      <w:tr w:rsidR="00C10920" w:rsidRPr="00F54FF2" w14:paraId="4B8BC031" w14:textId="77777777" w:rsidTr="008B5B01">
        <w:trPr>
          <w:trHeight w:val="169"/>
        </w:trPr>
        <w:tc>
          <w:tcPr>
            <w:tcW w:w="11250" w:type="dxa"/>
            <w:gridSpan w:val="35"/>
            <w:shd w:val="clear" w:color="auto" w:fill="99CCFF"/>
          </w:tcPr>
          <w:p w14:paraId="451180EC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0920" w:rsidRPr="00F54FF2" w14:paraId="24C3B0CB" w14:textId="77777777" w:rsidTr="008B5B01">
        <w:trPr>
          <w:trHeight w:val="137"/>
        </w:trPr>
        <w:tc>
          <w:tcPr>
            <w:tcW w:w="5687" w:type="dxa"/>
            <w:gridSpan w:val="17"/>
            <w:shd w:val="clear" w:color="auto" w:fill="auto"/>
          </w:tcPr>
          <w:p w14:paraId="4B58E534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E577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5563" w:type="dxa"/>
            <w:gridSpan w:val="18"/>
            <w:shd w:val="clear" w:color="auto" w:fill="auto"/>
          </w:tcPr>
          <w:p w14:paraId="2C5DC7B8" w14:textId="1D6069CD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E577F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«Գնումների մասին» ՀՀ օրենքի 22-րդ հոդվածի</w:t>
            </w:r>
          </w:p>
        </w:tc>
      </w:tr>
      <w:tr w:rsidR="00C10920" w:rsidRPr="00F54FF2" w14:paraId="075EEA57" w14:textId="77777777" w:rsidTr="008B5B01">
        <w:trPr>
          <w:trHeight w:val="196"/>
        </w:trPr>
        <w:tc>
          <w:tcPr>
            <w:tcW w:w="11250" w:type="dxa"/>
            <w:gridSpan w:val="35"/>
            <w:shd w:val="clear" w:color="auto" w:fill="99CCFF"/>
          </w:tcPr>
          <w:p w14:paraId="02621226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10920" w:rsidRPr="008E577F" w14:paraId="681596E8" w14:textId="77777777" w:rsidTr="008B5B01">
        <w:trPr>
          <w:trHeight w:val="350"/>
        </w:trPr>
        <w:tc>
          <w:tcPr>
            <w:tcW w:w="6227" w:type="dxa"/>
            <w:gridSpan w:val="19"/>
            <w:shd w:val="clear" w:color="auto" w:fill="auto"/>
          </w:tcPr>
          <w:p w14:paraId="5F50B75D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023" w:type="dxa"/>
            <w:gridSpan w:val="16"/>
            <w:shd w:val="clear" w:color="auto" w:fill="auto"/>
          </w:tcPr>
          <w:p w14:paraId="36975E9E" w14:textId="5FF3C4D1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17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C10920" w:rsidRPr="008E577F" w14:paraId="199F948A" w14:textId="77777777" w:rsidTr="008B5B01">
        <w:trPr>
          <w:trHeight w:val="164"/>
        </w:trPr>
        <w:tc>
          <w:tcPr>
            <w:tcW w:w="5687" w:type="dxa"/>
            <w:gridSpan w:val="17"/>
            <w:vMerge w:val="restart"/>
            <w:shd w:val="clear" w:color="auto" w:fill="auto"/>
          </w:tcPr>
          <w:p w14:paraId="1F4B3560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40" w:type="dxa"/>
            <w:gridSpan w:val="2"/>
            <w:shd w:val="clear" w:color="auto" w:fill="auto"/>
          </w:tcPr>
          <w:p w14:paraId="234B575A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23" w:type="dxa"/>
            <w:gridSpan w:val="16"/>
            <w:shd w:val="clear" w:color="auto" w:fill="auto"/>
          </w:tcPr>
          <w:p w14:paraId="1C62E95F" w14:textId="460070AC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10920" w:rsidRPr="008E577F" w14:paraId="6EE9B008" w14:textId="77777777" w:rsidTr="008B5B01">
        <w:trPr>
          <w:trHeight w:val="92"/>
        </w:trPr>
        <w:tc>
          <w:tcPr>
            <w:tcW w:w="5687" w:type="dxa"/>
            <w:gridSpan w:val="17"/>
            <w:vMerge/>
            <w:shd w:val="clear" w:color="auto" w:fill="auto"/>
          </w:tcPr>
          <w:p w14:paraId="1A12405C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493BD52D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023" w:type="dxa"/>
            <w:gridSpan w:val="16"/>
            <w:shd w:val="clear" w:color="auto" w:fill="auto"/>
          </w:tcPr>
          <w:p w14:paraId="176DEB54" w14:textId="19EF44F0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10920" w:rsidRPr="008E577F" w14:paraId="13FE412E" w14:textId="77777777" w:rsidTr="008B5B01">
        <w:trPr>
          <w:trHeight w:val="47"/>
        </w:trPr>
        <w:tc>
          <w:tcPr>
            <w:tcW w:w="5687" w:type="dxa"/>
            <w:gridSpan w:val="17"/>
            <w:vMerge w:val="restart"/>
            <w:shd w:val="clear" w:color="auto" w:fill="auto"/>
          </w:tcPr>
          <w:p w14:paraId="16131DCB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766AA406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46" w:type="dxa"/>
            <w:gridSpan w:val="5"/>
            <w:shd w:val="clear" w:color="auto" w:fill="auto"/>
          </w:tcPr>
          <w:p w14:paraId="74236B9E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3277" w:type="dxa"/>
            <w:gridSpan w:val="11"/>
            <w:shd w:val="clear" w:color="auto" w:fill="auto"/>
          </w:tcPr>
          <w:p w14:paraId="0DE48CE7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C10920" w:rsidRPr="008E577F" w14:paraId="321D26CF" w14:textId="77777777" w:rsidTr="008B5B01">
        <w:trPr>
          <w:trHeight w:val="47"/>
        </w:trPr>
        <w:tc>
          <w:tcPr>
            <w:tcW w:w="5687" w:type="dxa"/>
            <w:gridSpan w:val="17"/>
            <w:vMerge/>
            <w:shd w:val="clear" w:color="auto" w:fill="auto"/>
          </w:tcPr>
          <w:p w14:paraId="1C172B39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3FE1F54F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46" w:type="dxa"/>
            <w:gridSpan w:val="5"/>
            <w:shd w:val="clear" w:color="auto" w:fill="auto"/>
          </w:tcPr>
          <w:p w14:paraId="5A8CBC1A" w14:textId="0B34657C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77" w:type="dxa"/>
            <w:gridSpan w:val="11"/>
            <w:shd w:val="clear" w:color="auto" w:fill="auto"/>
          </w:tcPr>
          <w:p w14:paraId="64191A91" w14:textId="71B40666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10920" w:rsidRPr="008E577F" w14:paraId="68E691E2" w14:textId="77777777" w:rsidTr="008B5B01">
        <w:trPr>
          <w:trHeight w:val="155"/>
        </w:trPr>
        <w:tc>
          <w:tcPr>
            <w:tcW w:w="5687" w:type="dxa"/>
            <w:gridSpan w:val="17"/>
            <w:vMerge/>
            <w:shd w:val="clear" w:color="auto" w:fill="auto"/>
          </w:tcPr>
          <w:p w14:paraId="2366AFE3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35766564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746" w:type="dxa"/>
            <w:gridSpan w:val="5"/>
            <w:shd w:val="clear" w:color="auto" w:fill="auto"/>
          </w:tcPr>
          <w:p w14:paraId="1A1C8393" w14:textId="742605A8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77" w:type="dxa"/>
            <w:gridSpan w:val="11"/>
            <w:shd w:val="clear" w:color="auto" w:fill="auto"/>
          </w:tcPr>
          <w:p w14:paraId="52F05480" w14:textId="22666760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10920" w:rsidRPr="008E577F" w14:paraId="30B89418" w14:textId="77777777" w:rsidTr="008B5B01">
        <w:trPr>
          <w:trHeight w:val="54"/>
        </w:trPr>
        <w:tc>
          <w:tcPr>
            <w:tcW w:w="11250" w:type="dxa"/>
            <w:gridSpan w:val="35"/>
            <w:shd w:val="clear" w:color="auto" w:fill="99CCFF"/>
          </w:tcPr>
          <w:p w14:paraId="70776DB4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10920" w:rsidRPr="008E577F" w14:paraId="10DC4861" w14:textId="77777777" w:rsidTr="008B5B01">
        <w:trPr>
          <w:trHeight w:val="605"/>
        </w:trPr>
        <w:tc>
          <w:tcPr>
            <w:tcW w:w="1349" w:type="dxa"/>
            <w:gridSpan w:val="3"/>
            <w:vMerge w:val="restart"/>
            <w:shd w:val="clear" w:color="auto" w:fill="auto"/>
          </w:tcPr>
          <w:p w14:paraId="34162061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060" w:type="dxa"/>
            <w:gridSpan w:val="9"/>
            <w:vMerge w:val="restart"/>
            <w:shd w:val="clear" w:color="auto" w:fill="auto"/>
          </w:tcPr>
          <w:p w14:paraId="4FE503E7" w14:textId="29F83DA2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841" w:type="dxa"/>
            <w:gridSpan w:val="23"/>
            <w:shd w:val="clear" w:color="auto" w:fill="auto"/>
          </w:tcPr>
          <w:p w14:paraId="1FD38684" w14:textId="17BE68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/ՀՀ դրամ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C10920" w:rsidRPr="008E577F" w14:paraId="3FD00E3A" w14:textId="77777777" w:rsidTr="008B5B01">
        <w:trPr>
          <w:trHeight w:val="365"/>
        </w:trPr>
        <w:tc>
          <w:tcPr>
            <w:tcW w:w="1349" w:type="dxa"/>
            <w:gridSpan w:val="3"/>
            <w:vMerge/>
            <w:shd w:val="clear" w:color="auto" w:fill="auto"/>
          </w:tcPr>
          <w:p w14:paraId="67E5DBFB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  <w:gridSpan w:val="9"/>
            <w:vMerge/>
            <w:shd w:val="clear" w:color="auto" w:fill="auto"/>
          </w:tcPr>
          <w:p w14:paraId="7835142E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27542D69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47" w:type="dxa"/>
            <w:gridSpan w:val="10"/>
            <w:shd w:val="clear" w:color="auto" w:fill="auto"/>
          </w:tcPr>
          <w:p w14:paraId="635EE2FE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34" w:type="dxa"/>
            <w:gridSpan w:val="5"/>
            <w:shd w:val="clear" w:color="auto" w:fill="auto"/>
          </w:tcPr>
          <w:p w14:paraId="4A371FE9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C10920" w:rsidRPr="008E577F" w14:paraId="22EDD157" w14:textId="77777777" w:rsidTr="008B5B01">
        <w:trPr>
          <w:trHeight w:val="83"/>
        </w:trPr>
        <w:tc>
          <w:tcPr>
            <w:tcW w:w="13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C122FB" w14:textId="16C7A9E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</w:p>
        </w:tc>
        <w:tc>
          <w:tcPr>
            <w:tcW w:w="9901" w:type="dxa"/>
            <w:gridSpan w:val="32"/>
            <w:tcBorders>
              <w:bottom w:val="single" w:sz="4" w:space="0" w:color="auto"/>
            </w:tcBorders>
            <w:shd w:val="clear" w:color="auto" w:fill="auto"/>
          </w:tcPr>
          <w:p w14:paraId="2167B740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</w:p>
        </w:tc>
      </w:tr>
      <w:tr w:rsidR="00C10920" w:rsidRPr="008E577F" w14:paraId="2A7CE376" w14:textId="77777777" w:rsidTr="008B5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4DC4" w14:textId="77777777" w:rsidR="00C10920" w:rsidRPr="008E577F" w:rsidRDefault="00C10920" w:rsidP="008B5B01">
            <w:pPr>
              <w:pStyle w:val="ListParagraph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29E1" w14:textId="02C4ED6A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A682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«Աստղիկ Հրատարակչություն»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4FC5" w14:textId="44EE9990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60000</w:t>
            </w:r>
          </w:p>
        </w:tc>
        <w:tc>
          <w:tcPr>
            <w:tcW w:w="2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E06F" w14:textId="1085F97D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12000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A7B7" w14:textId="7EC0F185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72000</w:t>
            </w:r>
          </w:p>
        </w:tc>
      </w:tr>
      <w:tr w:rsidR="00C10920" w:rsidRPr="008E577F" w14:paraId="1BB45CAE" w14:textId="77777777" w:rsidTr="008B5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E064" w14:textId="77777777" w:rsidR="00C10920" w:rsidRPr="008E577F" w:rsidRDefault="00C10920" w:rsidP="008B5B01">
            <w:pPr>
              <w:pStyle w:val="ListParagraph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0A7B" w14:textId="794E8BF9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A682C">
              <w:rPr>
                <w:rFonts w:ascii="GHEA Grapalat" w:hAnsi="GHEA Grapalat"/>
                <w:sz w:val="16"/>
                <w:szCs w:val="16"/>
              </w:rPr>
              <w:t>«Աստղիկ Հրատարակչություն»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0CB1" w14:textId="4AFE7599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19500</w:t>
            </w:r>
          </w:p>
        </w:tc>
        <w:tc>
          <w:tcPr>
            <w:tcW w:w="2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AD61" w14:textId="1EF25935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3900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3C39" w14:textId="52550BF0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23400</w:t>
            </w:r>
          </w:p>
        </w:tc>
      </w:tr>
      <w:tr w:rsidR="00C10920" w:rsidRPr="008E577F" w14:paraId="45F04160" w14:textId="77777777" w:rsidTr="008B5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505B" w14:textId="77777777" w:rsidR="00C10920" w:rsidRPr="008E577F" w:rsidRDefault="00C10920" w:rsidP="008B5B01">
            <w:pPr>
              <w:pStyle w:val="ListParagraph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A865" w14:textId="555CC7CA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A682C">
              <w:rPr>
                <w:rFonts w:ascii="GHEA Grapalat" w:hAnsi="GHEA Grapalat"/>
                <w:sz w:val="16"/>
                <w:szCs w:val="16"/>
              </w:rPr>
              <w:t>«Աստղիկ Հրատարակչություն»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15EA" w14:textId="23B7CD2E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29250</w:t>
            </w:r>
          </w:p>
        </w:tc>
        <w:tc>
          <w:tcPr>
            <w:tcW w:w="2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8912" w14:textId="5D473321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5850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7A4A" w14:textId="0F815587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35100</w:t>
            </w:r>
          </w:p>
        </w:tc>
      </w:tr>
      <w:tr w:rsidR="00C10920" w:rsidRPr="008E577F" w14:paraId="5676161C" w14:textId="77777777" w:rsidTr="008B5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3E79" w14:textId="77777777" w:rsidR="00C10920" w:rsidRPr="008E577F" w:rsidRDefault="00C10920" w:rsidP="008B5B01">
            <w:pPr>
              <w:pStyle w:val="ListParagraph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84F" w14:textId="636985CB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A682C">
              <w:rPr>
                <w:rFonts w:ascii="GHEA Grapalat" w:hAnsi="GHEA Grapalat"/>
                <w:sz w:val="16"/>
                <w:szCs w:val="16"/>
              </w:rPr>
              <w:t>«Աստղիկ Հրատարակչություն»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BE62" w14:textId="6FBADC07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42750</w:t>
            </w:r>
          </w:p>
        </w:tc>
        <w:tc>
          <w:tcPr>
            <w:tcW w:w="2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8DB8" w14:textId="6E97FD63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8550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96B2" w14:textId="57E0C11D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51300</w:t>
            </w:r>
          </w:p>
        </w:tc>
      </w:tr>
      <w:tr w:rsidR="00C10920" w:rsidRPr="008E577F" w14:paraId="0E5A1709" w14:textId="77777777" w:rsidTr="008B5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1C26" w14:textId="77777777" w:rsidR="00C10920" w:rsidRPr="008E577F" w:rsidRDefault="00C10920" w:rsidP="008B5B01">
            <w:pPr>
              <w:pStyle w:val="ListParagraph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776" w14:textId="623EAEC9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A682C">
              <w:rPr>
                <w:rFonts w:ascii="GHEA Grapalat" w:hAnsi="GHEA Grapalat"/>
                <w:sz w:val="16"/>
                <w:szCs w:val="16"/>
              </w:rPr>
              <w:t>«Աստղիկ Հրատարակչություն»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B9C6" w14:textId="645D6301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30750</w:t>
            </w:r>
          </w:p>
        </w:tc>
        <w:tc>
          <w:tcPr>
            <w:tcW w:w="2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96CE" w14:textId="6DAC05A9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6150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2750" w14:textId="7B621E99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36900</w:t>
            </w:r>
          </w:p>
        </w:tc>
      </w:tr>
      <w:tr w:rsidR="00C10920" w:rsidRPr="008E577F" w14:paraId="37FD9E09" w14:textId="77777777" w:rsidTr="008B5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D871" w14:textId="77777777" w:rsidR="00C10920" w:rsidRPr="008E577F" w:rsidRDefault="00C10920" w:rsidP="008B5B01">
            <w:pPr>
              <w:pStyle w:val="ListParagraph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4863" w14:textId="604FE6F9" w:rsidR="00C10920" w:rsidRPr="002A682C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0920">
              <w:rPr>
                <w:rFonts w:ascii="GHEA Grapalat" w:hAnsi="GHEA Grapalat"/>
                <w:sz w:val="16"/>
                <w:szCs w:val="16"/>
              </w:rPr>
              <w:t>«Աստղիկ Հրատարակչություն»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AF91" w14:textId="7E3CDDAC" w:rsidR="00C10920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21750</w:t>
            </w:r>
          </w:p>
        </w:tc>
        <w:tc>
          <w:tcPr>
            <w:tcW w:w="2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30F6" w14:textId="001106B3" w:rsidR="00C10920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4350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0B56" w14:textId="283AB435" w:rsidR="00C10920" w:rsidRDefault="00C10920" w:rsidP="008B5B01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26100</w:t>
            </w:r>
          </w:p>
        </w:tc>
      </w:tr>
      <w:tr w:rsidR="00C10920" w:rsidRPr="008E577F" w14:paraId="1B5DA781" w14:textId="77777777" w:rsidTr="008B5B01">
        <w:tc>
          <w:tcPr>
            <w:tcW w:w="11250" w:type="dxa"/>
            <w:gridSpan w:val="35"/>
            <w:tcBorders>
              <w:top w:val="single" w:sz="4" w:space="0" w:color="auto"/>
            </w:tcBorders>
            <w:shd w:val="clear" w:color="auto" w:fill="auto"/>
          </w:tcPr>
          <w:p w14:paraId="5BF32EF7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C10920" w:rsidRPr="008E577F" w14:paraId="6C7C2EFD" w14:textId="77777777" w:rsidTr="008B5B01">
        <w:tc>
          <w:tcPr>
            <w:tcW w:w="899" w:type="dxa"/>
            <w:vMerge w:val="restart"/>
            <w:shd w:val="clear" w:color="auto" w:fill="auto"/>
          </w:tcPr>
          <w:p w14:paraId="72EFB74F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077" w:type="dxa"/>
            <w:gridSpan w:val="6"/>
            <w:vMerge w:val="restart"/>
            <w:shd w:val="clear" w:color="auto" w:fill="auto"/>
          </w:tcPr>
          <w:p w14:paraId="71583B6C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274" w:type="dxa"/>
            <w:gridSpan w:val="28"/>
            <w:shd w:val="clear" w:color="auto" w:fill="auto"/>
          </w:tcPr>
          <w:p w14:paraId="60EC8376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C10920" w:rsidRPr="008E577F" w14:paraId="4D52CBBF" w14:textId="77777777" w:rsidTr="008B5B01">
        <w:tc>
          <w:tcPr>
            <w:tcW w:w="899" w:type="dxa"/>
            <w:vMerge/>
            <w:shd w:val="clear" w:color="auto" w:fill="auto"/>
          </w:tcPr>
          <w:p w14:paraId="73239A0A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gridSpan w:val="6"/>
            <w:vMerge/>
            <w:shd w:val="clear" w:color="auto" w:fill="auto"/>
          </w:tcPr>
          <w:p w14:paraId="37D974D5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7" w:type="dxa"/>
            <w:gridSpan w:val="8"/>
            <w:shd w:val="clear" w:color="auto" w:fill="auto"/>
          </w:tcPr>
          <w:p w14:paraId="2C63EB51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785" w:type="dxa"/>
            <w:gridSpan w:val="10"/>
            <w:shd w:val="clear" w:color="auto" w:fill="auto"/>
          </w:tcPr>
          <w:p w14:paraId="10475766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36" w:type="dxa"/>
            <w:gridSpan w:val="9"/>
            <w:shd w:val="clear" w:color="auto" w:fill="auto"/>
          </w:tcPr>
          <w:p w14:paraId="1BF096C9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106" w:type="dxa"/>
            <w:shd w:val="clear" w:color="auto" w:fill="auto"/>
          </w:tcPr>
          <w:p w14:paraId="77D54F5E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C10920" w:rsidRPr="008E577F" w14:paraId="4275D46C" w14:textId="77777777" w:rsidTr="008B5B01">
        <w:tc>
          <w:tcPr>
            <w:tcW w:w="899" w:type="dxa"/>
            <w:shd w:val="clear" w:color="auto" w:fill="auto"/>
          </w:tcPr>
          <w:p w14:paraId="7C5F4F4D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7" w:type="dxa"/>
            <w:gridSpan w:val="6"/>
            <w:shd w:val="clear" w:color="auto" w:fill="auto"/>
          </w:tcPr>
          <w:p w14:paraId="6F7232E8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7" w:type="dxa"/>
            <w:gridSpan w:val="8"/>
            <w:shd w:val="clear" w:color="auto" w:fill="auto"/>
          </w:tcPr>
          <w:p w14:paraId="0B17EAE4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85" w:type="dxa"/>
            <w:gridSpan w:val="10"/>
            <w:shd w:val="clear" w:color="auto" w:fill="auto"/>
          </w:tcPr>
          <w:p w14:paraId="2F9AE301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gridSpan w:val="9"/>
            <w:shd w:val="clear" w:color="auto" w:fill="auto"/>
          </w:tcPr>
          <w:p w14:paraId="64035D5A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shd w:val="clear" w:color="auto" w:fill="auto"/>
          </w:tcPr>
          <w:p w14:paraId="7021242D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10920" w:rsidRPr="008E577F" w14:paraId="599BD90C" w14:textId="77777777" w:rsidTr="008B5B01">
        <w:trPr>
          <w:trHeight w:val="40"/>
        </w:trPr>
        <w:tc>
          <w:tcPr>
            <w:tcW w:w="899" w:type="dxa"/>
            <w:shd w:val="clear" w:color="auto" w:fill="auto"/>
          </w:tcPr>
          <w:p w14:paraId="3D6319A9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77" w:type="dxa"/>
            <w:gridSpan w:val="6"/>
            <w:shd w:val="clear" w:color="auto" w:fill="auto"/>
          </w:tcPr>
          <w:p w14:paraId="1DDC4DDA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7" w:type="dxa"/>
            <w:gridSpan w:val="8"/>
            <w:shd w:val="clear" w:color="auto" w:fill="auto"/>
          </w:tcPr>
          <w:p w14:paraId="27A3556D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85" w:type="dxa"/>
            <w:gridSpan w:val="10"/>
            <w:shd w:val="clear" w:color="auto" w:fill="auto"/>
          </w:tcPr>
          <w:p w14:paraId="4010F709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gridSpan w:val="9"/>
            <w:shd w:val="clear" w:color="auto" w:fill="auto"/>
          </w:tcPr>
          <w:p w14:paraId="65E1F633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shd w:val="clear" w:color="auto" w:fill="auto"/>
          </w:tcPr>
          <w:p w14:paraId="28AEEBE1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10920" w:rsidRPr="008E577F" w14:paraId="188E2ED3" w14:textId="77777777" w:rsidTr="008B5B01">
        <w:trPr>
          <w:trHeight w:val="331"/>
        </w:trPr>
        <w:tc>
          <w:tcPr>
            <w:tcW w:w="2983" w:type="dxa"/>
            <w:gridSpan w:val="8"/>
            <w:shd w:val="clear" w:color="auto" w:fill="auto"/>
          </w:tcPr>
          <w:p w14:paraId="4AE2980C" w14:textId="77777777" w:rsidR="00C10920" w:rsidRPr="008E577F" w:rsidRDefault="00C10920" w:rsidP="008B5B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267" w:type="dxa"/>
            <w:gridSpan w:val="27"/>
            <w:shd w:val="clear" w:color="auto" w:fill="auto"/>
          </w:tcPr>
          <w:p w14:paraId="71EFD368" w14:textId="77777777" w:rsidR="00C10920" w:rsidRPr="008E577F" w:rsidRDefault="00C10920" w:rsidP="008B5B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C10920" w:rsidRPr="008E577F" w14:paraId="22960D24" w14:textId="77777777" w:rsidTr="008B5B01">
        <w:trPr>
          <w:trHeight w:val="289"/>
        </w:trPr>
        <w:tc>
          <w:tcPr>
            <w:tcW w:w="11250" w:type="dxa"/>
            <w:gridSpan w:val="35"/>
            <w:shd w:val="clear" w:color="auto" w:fill="99CCFF"/>
          </w:tcPr>
          <w:p w14:paraId="21A719D0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10920" w:rsidRPr="008E577F" w14:paraId="16DDC3BA" w14:textId="77777777" w:rsidTr="008B5B01">
        <w:trPr>
          <w:trHeight w:val="346"/>
        </w:trPr>
        <w:tc>
          <w:tcPr>
            <w:tcW w:w="5223" w:type="dxa"/>
            <w:gridSpan w:val="15"/>
            <w:shd w:val="clear" w:color="auto" w:fill="auto"/>
          </w:tcPr>
          <w:p w14:paraId="7182E9FA" w14:textId="77777777" w:rsidR="00C10920" w:rsidRPr="008E577F" w:rsidRDefault="00C10920" w:rsidP="008B5B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027" w:type="dxa"/>
            <w:gridSpan w:val="20"/>
            <w:shd w:val="clear" w:color="auto" w:fill="auto"/>
          </w:tcPr>
          <w:p w14:paraId="46571C19" w14:textId="2C8EE596" w:rsidR="00C10920" w:rsidRPr="008E577F" w:rsidRDefault="00C10920" w:rsidP="008B5B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24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C10920" w:rsidRPr="008E577F" w14:paraId="4F0F9177" w14:textId="77777777" w:rsidTr="008B5B01">
        <w:trPr>
          <w:trHeight w:val="413"/>
        </w:trPr>
        <w:tc>
          <w:tcPr>
            <w:tcW w:w="5223" w:type="dxa"/>
            <w:gridSpan w:val="15"/>
            <w:vMerge w:val="restart"/>
            <w:shd w:val="clear" w:color="auto" w:fill="auto"/>
          </w:tcPr>
          <w:p w14:paraId="54AA6579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750" w:type="dxa"/>
            <w:gridSpan w:val="9"/>
            <w:shd w:val="clear" w:color="auto" w:fill="auto"/>
          </w:tcPr>
          <w:p w14:paraId="2803C7EC" w14:textId="04CDC0E3" w:rsidR="00C10920" w:rsidRPr="008E577F" w:rsidRDefault="00C10920" w:rsidP="008B5B01">
            <w:pPr>
              <w:spacing w:before="0" w:after="0"/>
              <w:ind w:left="-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 ժամկետի սկիզբ</w:t>
            </w:r>
          </w:p>
        </w:tc>
        <w:tc>
          <w:tcPr>
            <w:tcW w:w="3277" w:type="dxa"/>
            <w:gridSpan w:val="11"/>
            <w:shd w:val="clear" w:color="auto" w:fill="auto"/>
          </w:tcPr>
          <w:p w14:paraId="341970F7" w14:textId="646D8041" w:rsidR="00C10920" w:rsidRPr="008E577F" w:rsidRDefault="00C10920" w:rsidP="008B5B01">
            <w:pPr>
              <w:spacing w:before="0" w:after="0"/>
              <w:ind w:left="163" w:right="-106" w:hanging="27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 ժամկետի ավարտ</w:t>
            </w:r>
          </w:p>
        </w:tc>
      </w:tr>
      <w:tr w:rsidR="00C10920" w:rsidRPr="008E577F" w14:paraId="71E86014" w14:textId="77777777" w:rsidTr="008B5B01">
        <w:trPr>
          <w:trHeight w:val="92"/>
        </w:trPr>
        <w:tc>
          <w:tcPr>
            <w:tcW w:w="5223" w:type="dxa"/>
            <w:gridSpan w:val="15"/>
            <w:vMerge/>
            <w:shd w:val="clear" w:color="auto" w:fill="auto"/>
          </w:tcPr>
          <w:p w14:paraId="234C64FD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750" w:type="dxa"/>
            <w:gridSpan w:val="9"/>
            <w:shd w:val="clear" w:color="auto" w:fill="auto"/>
          </w:tcPr>
          <w:p w14:paraId="44CB00D2" w14:textId="732EA657" w:rsidR="00C10920" w:rsidRPr="008E577F" w:rsidRDefault="00C10920" w:rsidP="008B5B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77" w:type="dxa"/>
            <w:gridSpan w:val="11"/>
            <w:shd w:val="clear" w:color="auto" w:fill="auto"/>
          </w:tcPr>
          <w:p w14:paraId="3AEB59FF" w14:textId="245F32DA" w:rsidR="00C10920" w:rsidRPr="008E577F" w:rsidRDefault="00C10920" w:rsidP="008B5B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10920" w:rsidRPr="008E577F" w14:paraId="6C6F83AF" w14:textId="3D3BFA9C" w:rsidTr="008B5B01">
        <w:trPr>
          <w:trHeight w:val="344"/>
        </w:trPr>
        <w:tc>
          <w:tcPr>
            <w:tcW w:w="5223" w:type="dxa"/>
            <w:gridSpan w:val="15"/>
            <w:shd w:val="clear" w:color="auto" w:fill="auto"/>
          </w:tcPr>
          <w:p w14:paraId="7ABAD44D" w14:textId="6D809907" w:rsidR="00C10920" w:rsidRPr="008E577F" w:rsidRDefault="00C10920" w:rsidP="008B5B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27" w:type="dxa"/>
            <w:gridSpan w:val="20"/>
            <w:shd w:val="clear" w:color="auto" w:fill="auto"/>
          </w:tcPr>
          <w:p w14:paraId="410A12CE" w14:textId="5FD58604" w:rsidR="00C10920" w:rsidRPr="00C10920" w:rsidRDefault="00F54FF2" w:rsidP="008B5B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F54FF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24</w:t>
            </w:r>
            <w:r w:rsidR="00C10920" w:rsidRPr="00F54FF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 w:rsidRPr="00F54FF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="00C10920" w:rsidRPr="00F54FF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.2026</w:t>
            </w:r>
            <w:r w:rsidR="00C10920" w:rsidRPr="00F54FF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C10920" w:rsidRPr="00F54FF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C10920" w:rsidRPr="008E577F" w14:paraId="071297DB" w14:textId="77777777" w:rsidTr="008B5B01">
        <w:trPr>
          <w:trHeight w:val="344"/>
        </w:trPr>
        <w:tc>
          <w:tcPr>
            <w:tcW w:w="5223" w:type="dxa"/>
            <w:gridSpan w:val="15"/>
            <w:shd w:val="clear" w:color="auto" w:fill="auto"/>
          </w:tcPr>
          <w:p w14:paraId="0D1BB834" w14:textId="77777777" w:rsidR="00C10920" w:rsidRPr="008E577F" w:rsidRDefault="00C10920" w:rsidP="008B5B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Ընտրված մասնակցի կողմից ստորագրված պայմանագիրը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պատվիրատուի մոտ մուտքագրվելու ամսաթիվը</w:t>
            </w:r>
          </w:p>
        </w:tc>
        <w:tc>
          <w:tcPr>
            <w:tcW w:w="6027" w:type="dxa"/>
            <w:gridSpan w:val="20"/>
            <w:shd w:val="clear" w:color="auto" w:fill="auto"/>
          </w:tcPr>
          <w:p w14:paraId="7B765E75" w14:textId="4EA656B1" w:rsidR="00C10920" w:rsidRPr="00C10920" w:rsidRDefault="00F54FF2" w:rsidP="008B5B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F54FF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29</w:t>
            </w:r>
            <w:r w:rsidR="00C10920" w:rsidRPr="00F54FF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 w:rsidRPr="00F54FF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="00C10920" w:rsidRPr="00F54FF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.2026թ.</w:t>
            </w:r>
          </w:p>
        </w:tc>
      </w:tr>
      <w:tr w:rsidR="00C10920" w:rsidRPr="008E577F" w14:paraId="7BD85338" w14:textId="77777777" w:rsidTr="008B5B01">
        <w:trPr>
          <w:trHeight w:val="344"/>
        </w:trPr>
        <w:tc>
          <w:tcPr>
            <w:tcW w:w="5223" w:type="dxa"/>
            <w:gridSpan w:val="15"/>
            <w:shd w:val="clear" w:color="auto" w:fill="auto"/>
          </w:tcPr>
          <w:p w14:paraId="6F586F04" w14:textId="77777777" w:rsidR="00C10920" w:rsidRPr="008E577F" w:rsidRDefault="00C10920" w:rsidP="008B5B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27" w:type="dxa"/>
            <w:gridSpan w:val="20"/>
            <w:shd w:val="clear" w:color="auto" w:fill="auto"/>
          </w:tcPr>
          <w:p w14:paraId="2EA7F114" w14:textId="4147AF9E" w:rsidR="00C10920" w:rsidRPr="00C10920" w:rsidRDefault="00F54FF2" w:rsidP="008B5B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F54FF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29</w:t>
            </w:r>
            <w:r w:rsidR="00C10920" w:rsidRPr="00F54FF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 w:rsidRPr="00F54FF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="00C10920" w:rsidRPr="00F54FF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.2026թ.</w:t>
            </w:r>
          </w:p>
        </w:tc>
      </w:tr>
      <w:tr w:rsidR="00C10920" w:rsidRPr="008E577F" w14:paraId="7DF36AC6" w14:textId="77777777" w:rsidTr="008B5B01">
        <w:trPr>
          <w:trHeight w:val="288"/>
        </w:trPr>
        <w:tc>
          <w:tcPr>
            <w:tcW w:w="11250" w:type="dxa"/>
            <w:gridSpan w:val="35"/>
            <w:shd w:val="clear" w:color="auto" w:fill="auto"/>
          </w:tcPr>
          <w:p w14:paraId="34FD8C12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10920" w:rsidRPr="008E577F" w14:paraId="68562C6C" w14:textId="77777777" w:rsidTr="008B5B01">
        <w:tc>
          <w:tcPr>
            <w:tcW w:w="981" w:type="dxa"/>
            <w:gridSpan w:val="2"/>
            <w:vMerge w:val="restart"/>
            <w:shd w:val="clear" w:color="auto" w:fill="auto"/>
          </w:tcPr>
          <w:p w14:paraId="7E541EC5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809" w:type="dxa"/>
            <w:gridSpan w:val="2"/>
            <w:vMerge w:val="restart"/>
            <w:shd w:val="clear" w:color="auto" w:fill="auto"/>
          </w:tcPr>
          <w:p w14:paraId="7C2D5AAF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460" w:type="dxa"/>
            <w:gridSpan w:val="31"/>
            <w:shd w:val="clear" w:color="auto" w:fill="auto"/>
          </w:tcPr>
          <w:p w14:paraId="72FCD3CC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C10920" w:rsidRPr="008E577F" w14:paraId="561B572C" w14:textId="77777777" w:rsidTr="008B5B01">
        <w:trPr>
          <w:trHeight w:val="530"/>
        </w:trPr>
        <w:tc>
          <w:tcPr>
            <w:tcW w:w="981" w:type="dxa"/>
            <w:gridSpan w:val="2"/>
            <w:vMerge/>
            <w:shd w:val="clear" w:color="auto" w:fill="auto"/>
          </w:tcPr>
          <w:p w14:paraId="4CF31A0E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gridSpan w:val="2"/>
            <w:vMerge/>
            <w:shd w:val="clear" w:color="auto" w:fill="auto"/>
          </w:tcPr>
          <w:p w14:paraId="253B575D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7" w:type="dxa"/>
            <w:gridSpan w:val="9"/>
            <w:vMerge w:val="restart"/>
            <w:shd w:val="clear" w:color="auto" w:fill="auto"/>
          </w:tcPr>
          <w:p w14:paraId="7093612D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</w:tcPr>
          <w:p w14:paraId="6103E5BE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184" w:type="dxa"/>
            <w:gridSpan w:val="3"/>
            <w:vMerge w:val="restart"/>
            <w:shd w:val="clear" w:color="auto" w:fill="auto"/>
          </w:tcPr>
          <w:p w14:paraId="6D91A787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1012" w:type="dxa"/>
            <w:gridSpan w:val="6"/>
            <w:vMerge w:val="restart"/>
            <w:shd w:val="clear" w:color="auto" w:fill="auto"/>
          </w:tcPr>
          <w:p w14:paraId="07D4C967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2827" w:type="dxa"/>
            <w:gridSpan w:val="7"/>
            <w:shd w:val="clear" w:color="auto" w:fill="auto"/>
          </w:tcPr>
          <w:p w14:paraId="093F2281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C10920" w:rsidRPr="008E577F" w14:paraId="3B6A4543" w14:textId="77777777" w:rsidTr="008B5B01">
        <w:trPr>
          <w:trHeight w:val="238"/>
        </w:trPr>
        <w:tc>
          <w:tcPr>
            <w:tcW w:w="981" w:type="dxa"/>
            <w:gridSpan w:val="2"/>
            <w:vMerge/>
            <w:shd w:val="clear" w:color="auto" w:fill="auto"/>
          </w:tcPr>
          <w:p w14:paraId="71EC288B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gridSpan w:val="2"/>
            <w:vMerge/>
            <w:shd w:val="clear" w:color="auto" w:fill="auto"/>
          </w:tcPr>
          <w:p w14:paraId="0BDC5C7A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</w:tcPr>
          <w:p w14:paraId="1FD47117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</w:tcPr>
          <w:p w14:paraId="34033EBF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</w:tcPr>
          <w:p w14:paraId="7B8AF27C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2" w:type="dxa"/>
            <w:gridSpan w:val="6"/>
            <w:vMerge/>
            <w:shd w:val="clear" w:color="auto" w:fill="auto"/>
          </w:tcPr>
          <w:p w14:paraId="1C857BBB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  <w:gridSpan w:val="7"/>
            <w:shd w:val="clear" w:color="auto" w:fill="auto"/>
          </w:tcPr>
          <w:p w14:paraId="47E87200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C10920" w:rsidRPr="008E577F" w14:paraId="5A5E76D6" w14:textId="77777777" w:rsidTr="008B5B01">
        <w:trPr>
          <w:trHeight w:val="263"/>
        </w:trPr>
        <w:tc>
          <w:tcPr>
            <w:tcW w:w="981" w:type="dxa"/>
            <w:gridSpan w:val="2"/>
            <w:vMerge/>
            <w:shd w:val="clear" w:color="auto" w:fill="auto"/>
          </w:tcPr>
          <w:p w14:paraId="76EFFE51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gridSpan w:val="2"/>
            <w:vMerge/>
            <w:shd w:val="clear" w:color="auto" w:fill="auto"/>
          </w:tcPr>
          <w:p w14:paraId="6FFC679A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</w:tcPr>
          <w:p w14:paraId="411F7AA7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</w:tcPr>
          <w:p w14:paraId="6FB12E4F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</w:tcPr>
          <w:p w14:paraId="7B4A7E23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2" w:type="dxa"/>
            <w:gridSpan w:val="6"/>
            <w:vMerge/>
            <w:shd w:val="clear" w:color="auto" w:fill="auto"/>
          </w:tcPr>
          <w:p w14:paraId="73D60537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14:paraId="7492FC99" w14:textId="57DE3BDE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261" w:type="dxa"/>
            <w:gridSpan w:val="2"/>
            <w:shd w:val="clear" w:color="auto" w:fill="auto"/>
          </w:tcPr>
          <w:p w14:paraId="45F16FE5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C10920" w:rsidRPr="008E577F" w14:paraId="10726D2A" w14:textId="77777777" w:rsidTr="008B5B01">
        <w:trPr>
          <w:trHeight w:val="323"/>
        </w:trPr>
        <w:tc>
          <w:tcPr>
            <w:tcW w:w="981" w:type="dxa"/>
            <w:gridSpan w:val="2"/>
            <w:shd w:val="clear" w:color="auto" w:fill="auto"/>
          </w:tcPr>
          <w:p w14:paraId="7501D6FE" w14:textId="73386756" w:rsidR="00C10920" w:rsidRPr="002F6994" w:rsidRDefault="00C10920" w:rsidP="008B5B01">
            <w:pPr>
              <w:widowControl w:val="0"/>
              <w:spacing w:before="0" w:after="0"/>
              <w:ind w:left="-115" w:right="-112" w:firstLine="9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  <w:r w:rsidRPr="005C3A33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1-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1809" w:type="dxa"/>
            <w:gridSpan w:val="2"/>
          </w:tcPr>
          <w:p w14:paraId="62A1B3A6" w14:textId="7A97776C" w:rsidR="00C10920" w:rsidRPr="005C3A33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5C3A33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«Աստղիկ Հրատարակչություն» ՍՊԸ</w:t>
            </w:r>
          </w:p>
        </w:tc>
        <w:tc>
          <w:tcPr>
            <w:tcW w:w="1907" w:type="dxa"/>
            <w:gridSpan w:val="9"/>
            <w:shd w:val="clear" w:color="auto" w:fill="auto"/>
          </w:tcPr>
          <w:p w14:paraId="7075DE5D" w14:textId="03AB8FF7" w:rsidR="00C10920" w:rsidRPr="005C3A33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5C3A33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ՀՊՏՀ-ԳՀԾՁԲ-26/ԿԾ-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1530" w:type="dxa"/>
            <w:gridSpan w:val="6"/>
            <w:shd w:val="clear" w:color="auto" w:fill="auto"/>
          </w:tcPr>
          <w:p w14:paraId="74E087AC" w14:textId="7CDE1FE7" w:rsidR="00C10920" w:rsidRPr="00F54FF2" w:rsidRDefault="00F54FF2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F54FF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29</w:t>
            </w:r>
            <w:r w:rsidR="00C10920" w:rsidRPr="00F54FF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.0</w:t>
            </w:r>
            <w:r w:rsidRPr="00F54FF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6</w:t>
            </w:r>
            <w:r w:rsidR="00C10920" w:rsidRPr="00F54FF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.2026թ.</w:t>
            </w:r>
          </w:p>
        </w:tc>
        <w:tc>
          <w:tcPr>
            <w:tcW w:w="1184" w:type="dxa"/>
            <w:gridSpan w:val="3"/>
            <w:shd w:val="clear" w:color="auto" w:fill="auto"/>
          </w:tcPr>
          <w:p w14:paraId="64C1D548" w14:textId="4653E089" w:rsidR="00C10920" w:rsidRPr="00F54FF2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F54FF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25.12.2026թ.</w:t>
            </w:r>
          </w:p>
        </w:tc>
        <w:tc>
          <w:tcPr>
            <w:tcW w:w="1012" w:type="dxa"/>
            <w:gridSpan w:val="6"/>
            <w:shd w:val="clear" w:color="auto" w:fill="auto"/>
          </w:tcPr>
          <w:p w14:paraId="7B201879" w14:textId="618339F1" w:rsidR="00C10920" w:rsidRPr="005C3A33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14:paraId="5A6D47CF" w14:textId="060146EF" w:rsidR="00C10920" w:rsidRPr="005C3A33" w:rsidRDefault="008B5B01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8B5B01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244 800</w:t>
            </w:r>
          </w:p>
        </w:tc>
        <w:tc>
          <w:tcPr>
            <w:tcW w:w="1261" w:type="dxa"/>
            <w:gridSpan w:val="2"/>
            <w:shd w:val="clear" w:color="auto" w:fill="auto"/>
          </w:tcPr>
          <w:p w14:paraId="26C28B9A" w14:textId="489CFA6D" w:rsidR="00C10920" w:rsidRPr="005C3A33" w:rsidRDefault="008B5B01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8B5B01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244 800</w:t>
            </w:r>
          </w:p>
        </w:tc>
      </w:tr>
      <w:tr w:rsidR="00C10920" w:rsidRPr="008E577F" w14:paraId="4224D444" w14:textId="77777777" w:rsidTr="008B5B01">
        <w:trPr>
          <w:trHeight w:val="341"/>
        </w:trPr>
        <w:tc>
          <w:tcPr>
            <w:tcW w:w="11250" w:type="dxa"/>
            <w:gridSpan w:val="35"/>
            <w:shd w:val="clear" w:color="auto" w:fill="auto"/>
          </w:tcPr>
          <w:p w14:paraId="30EAFE26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10920" w:rsidRPr="008E577F" w14:paraId="73FD1C31" w14:textId="77777777" w:rsidTr="008B5B01">
        <w:trPr>
          <w:trHeight w:val="125"/>
        </w:trPr>
        <w:tc>
          <w:tcPr>
            <w:tcW w:w="981" w:type="dxa"/>
            <w:gridSpan w:val="2"/>
            <w:shd w:val="clear" w:color="auto" w:fill="auto"/>
          </w:tcPr>
          <w:p w14:paraId="19F01F97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882" w:type="dxa"/>
            <w:gridSpan w:val="3"/>
            <w:shd w:val="clear" w:color="auto" w:fill="auto"/>
          </w:tcPr>
          <w:p w14:paraId="2BF8AEC9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536" w:type="dxa"/>
            <w:gridSpan w:val="11"/>
            <w:shd w:val="clear" w:color="auto" w:fill="auto"/>
          </w:tcPr>
          <w:p w14:paraId="7E562111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666" w:type="dxa"/>
            <w:gridSpan w:val="10"/>
            <w:shd w:val="clear" w:color="auto" w:fill="auto"/>
          </w:tcPr>
          <w:p w14:paraId="493F9764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782" w:type="dxa"/>
            <w:gridSpan w:val="6"/>
            <w:shd w:val="clear" w:color="auto" w:fill="auto"/>
          </w:tcPr>
          <w:p w14:paraId="279FA7E1" w14:textId="4E717612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403" w:type="dxa"/>
            <w:gridSpan w:val="3"/>
            <w:shd w:val="clear" w:color="auto" w:fill="auto"/>
          </w:tcPr>
          <w:p w14:paraId="32F82055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C10920" w:rsidRPr="008E577F" w14:paraId="052BBB4E" w14:textId="77777777" w:rsidTr="008B5B01">
        <w:trPr>
          <w:trHeight w:val="155"/>
        </w:trPr>
        <w:tc>
          <w:tcPr>
            <w:tcW w:w="981" w:type="dxa"/>
            <w:gridSpan w:val="2"/>
            <w:shd w:val="clear" w:color="auto" w:fill="auto"/>
          </w:tcPr>
          <w:p w14:paraId="5F3FEF29" w14:textId="1EBB97EF" w:rsidR="00C10920" w:rsidRPr="005C3A33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  <w:r w:rsidRPr="005C3A33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1-</w:t>
            </w:r>
            <w:r w:rsidR="008B5B01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1882" w:type="dxa"/>
            <w:gridSpan w:val="3"/>
          </w:tcPr>
          <w:p w14:paraId="32C6DB1A" w14:textId="612CB860" w:rsidR="00C10920" w:rsidRPr="005C3A33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5C3A33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«Աստղիկ Հրատարակչություն» ՍՊԸ</w:t>
            </w:r>
          </w:p>
        </w:tc>
        <w:tc>
          <w:tcPr>
            <w:tcW w:w="2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3ACE" w14:textId="6B4ABED9" w:rsidR="00C10920" w:rsidRPr="005C3A33" w:rsidRDefault="00C10920" w:rsidP="008B5B01">
            <w:pPr>
              <w:spacing w:before="0" w:after="0"/>
              <w:ind w:left="3" w:hanging="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5C3A33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ք. Երևան Նորք 2 նրբ</w:t>
            </w:r>
            <w:r w:rsidRPr="005C3A33">
              <w:rPr>
                <w:rFonts w:ascii="Cambria Math" w:hAnsi="Cambria Math" w:cs="Cambria Math"/>
                <w:color w:val="000000"/>
                <w:sz w:val="16"/>
                <w:szCs w:val="16"/>
                <w:lang w:eastAsia="hy-AM"/>
              </w:rPr>
              <w:t>․</w:t>
            </w:r>
            <w:r w:rsidRPr="005C3A33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, տ 32/3, հեռ</w:t>
            </w:r>
            <w:r w:rsidRPr="005C3A33">
              <w:rPr>
                <w:rFonts w:ascii="Cambria Math" w:hAnsi="Cambria Math" w:cs="Cambria Math"/>
                <w:color w:val="000000"/>
                <w:sz w:val="16"/>
                <w:szCs w:val="16"/>
                <w:lang w:eastAsia="hy-AM"/>
              </w:rPr>
              <w:t>․</w:t>
            </w:r>
            <w:r w:rsidRPr="005C3A33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033-20-44-35</w:t>
            </w:r>
          </w:p>
        </w:tc>
        <w:tc>
          <w:tcPr>
            <w:tcW w:w="2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B9D0" w14:textId="67BEA1D0" w:rsidR="00C10920" w:rsidRPr="005C3A33" w:rsidRDefault="00225333" w:rsidP="008B5B01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hyperlink r:id="rId8" w:history="1">
              <w:r w:rsidR="00C10920" w:rsidRPr="005C3A33">
                <w:rPr>
                  <w:rFonts w:cs="Calibri"/>
                  <w:color w:val="000000"/>
                  <w:sz w:val="16"/>
                  <w:szCs w:val="16"/>
                  <w:lang w:eastAsia="hy-AM"/>
                </w:rPr>
                <w:t>astgratun@mail.ru</w:t>
              </w:r>
            </w:hyperlink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5D9D" w14:textId="26B8388B" w:rsidR="00C10920" w:rsidRPr="005C3A33" w:rsidRDefault="00C10920" w:rsidP="008B5B01">
            <w:pPr>
              <w:widowControl w:val="0"/>
              <w:spacing w:before="0" w:after="0"/>
              <w:ind w:left="0" w:right="-21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5C3A33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1570078088740800</w:t>
            </w:r>
          </w:p>
        </w:tc>
        <w:tc>
          <w:tcPr>
            <w:tcW w:w="1403" w:type="dxa"/>
            <w:gridSpan w:val="3"/>
            <w:shd w:val="clear" w:color="auto" w:fill="auto"/>
          </w:tcPr>
          <w:p w14:paraId="05115663" w14:textId="592D1373" w:rsidR="00C10920" w:rsidRPr="005C3A33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5C3A33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00534724</w:t>
            </w:r>
          </w:p>
        </w:tc>
      </w:tr>
      <w:tr w:rsidR="00C10920" w:rsidRPr="008E577F" w14:paraId="4930F4D0" w14:textId="77777777" w:rsidTr="008B5B01">
        <w:trPr>
          <w:trHeight w:val="200"/>
        </w:trPr>
        <w:tc>
          <w:tcPr>
            <w:tcW w:w="2871" w:type="dxa"/>
            <w:gridSpan w:val="6"/>
            <w:shd w:val="clear" w:color="auto" w:fill="auto"/>
          </w:tcPr>
          <w:p w14:paraId="261685E7" w14:textId="77777777" w:rsidR="00C10920" w:rsidRPr="008E577F" w:rsidRDefault="00C10920" w:rsidP="008B5B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379" w:type="dxa"/>
            <w:gridSpan w:val="29"/>
            <w:shd w:val="clear" w:color="auto" w:fill="auto"/>
          </w:tcPr>
          <w:p w14:paraId="491BC3BD" w14:textId="1752936A" w:rsidR="00C10920" w:rsidRPr="008E577F" w:rsidRDefault="00C10920" w:rsidP="008B5B01">
            <w:pPr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Ծանոթություն`</w:t>
            </w:r>
          </w:p>
        </w:tc>
      </w:tr>
      <w:tr w:rsidR="00C10920" w:rsidRPr="008E577F" w14:paraId="2B7CB9CE" w14:textId="77777777" w:rsidTr="008B5B01">
        <w:trPr>
          <w:trHeight w:val="288"/>
        </w:trPr>
        <w:tc>
          <w:tcPr>
            <w:tcW w:w="11250" w:type="dxa"/>
            <w:gridSpan w:val="35"/>
            <w:shd w:val="clear" w:color="auto" w:fill="99CCFF"/>
          </w:tcPr>
          <w:p w14:paraId="762CB084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10920" w:rsidRPr="008E577F" w14:paraId="186AC3AB" w14:textId="77777777" w:rsidTr="008B5B01">
        <w:trPr>
          <w:trHeight w:val="288"/>
        </w:trPr>
        <w:tc>
          <w:tcPr>
            <w:tcW w:w="11250" w:type="dxa"/>
            <w:gridSpan w:val="35"/>
            <w:shd w:val="clear" w:color="auto" w:fill="auto"/>
          </w:tcPr>
          <w:p w14:paraId="6AF0E56E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  <w:t>3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օրացուցային օրվա ընթացքում:</w:t>
            </w:r>
          </w:p>
          <w:p w14:paraId="369EA5BF" w14:textId="77777777" w:rsidR="00C10920" w:rsidRPr="008E577F" w:rsidRDefault="00C10920" w:rsidP="008B5B01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 պահանջին  կից ներկայացվում է՝</w:t>
            </w:r>
          </w:p>
          <w:p w14:paraId="7F4962BB" w14:textId="55EDFDBB" w:rsidR="00C10920" w:rsidRPr="008E577F" w:rsidRDefault="00C10920" w:rsidP="008B5B01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1) ֆիզիկական անձին տրամադրված լիազորագրի բնօրինակը: Ընդ որում լիազորված՝</w:t>
            </w:r>
          </w:p>
          <w:p w14:paraId="3D5D91AD" w14:textId="77777777" w:rsidR="00C10920" w:rsidRPr="008E577F" w:rsidRDefault="00C10920" w:rsidP="008B5B01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ա. ֆիզիկական անձանց քանակը չի կարող գերազանցել երկուսը.</w:t>
            </w:r>
          </w:p>
          <w:p w14:paraId="49AA697F" w14:textId="77777777" w:rsidR="00C10920" w:rsidRPr="008E577F" w:rsidRDefault="00C10920" w:rsidP="008B5B01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299E0A33" w14:textId="77777777" w:rsidR="00C10920" w:rsidRPr="008E577F" w:rsidRDefault="00C10920" w:rsidP="008B5B01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EFA10EF" w14:textId="77777777" w:rsidR="00C10920" w:rsidRPr="008E577F" w:rsidRDefault="00C10920" w:rsidP="008B5B01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A686276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1962734" w14:textId="56DD732F" w:rsidR="00C10920" w:rsidRPr="008E577F" w:rsidRDefault="00C10920" w:rsidP="008B5B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8E577F">
              <w:rPr>
                <w:sz w:val="16"/>
                <w:szCs w:val="16"/>
              </w:rPr>
              <w:t xml:space="preserve"> </w:t>
            </w:r>
            <w:r w:rsidRPr="002A682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samvel.ovhannisyan@gmail.com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C10920" w:rsidRPr="008E577F" w14:paraId="2AAFF19C" w14:textId="77777777" w:rsidTr="008B5B01">
        <w:trPr>
          <w:trHeight w:val="288"/>
        </w:trPr>
        <w:tc>
          <w:tcPr>
            <w:tcW w:w="11250" w:type="dxa"/>
            <w:gridSpan w:val="35"/>
            <w:shd w:val="clear" w:color="auto" w:fill="99CCFF"/>
          </w:tcPr>
          <w:p w14:paraId="52E13F6D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64B1D4E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10920" w:rsidRPr="00F54FF2" w14:paraId="5F2368A3" w14:textId="77777777" w:rsidTr="008B5B01">
        <w:trPr>
          <w:trHeight w:val="475"/>
        </w:trPr>
        <w:tc>
          <w:tcPr>
            <w:tcW w:w="2871" w:type="dxa"/>
            <w:gridSpan w:val="6"/>
            <w:shd w:val="clear" w:color="auto" w:fill="auto"/>
          </w:tcPr>
          <w:p w14:paraId="3AD4B0F5" w14:textId="262BDFED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79" w:type="dxa"/>
            <w:gridSpan w:val="29"/>
            <w:shd w:val="clear" w:color="auto" w:fill="auto"/>
          </w:tcPr>
          <w:p w14:paraId="0C958531" w14:textId="01A6C710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Հրապարակված է www.gnumner.am կայքում:</w:t>
            </w:r>
          </w:p>
        </w:tc>
      </w:tr>
      <w:tr w:rsidR="00C10920" w:rsidRPr="00F54FF2" w14:paraId="54AA3298" w14:textId="77777777" w:rsidTr="008B5B01">
        <w:trPr>
          <w:trHeight w:val="288"/>
        </w:trPr>
        <w:tc>
          <w:tcPr>
            <w:tcW w:w="11250" w:type="dxa"/>
            <w:gridSpan w:val="35"/>
            <w:shd w:val="clear" w:color="auto" w:fill="99CCFF"/>
          </w:tcPr>
          <w:p w14:paraId="6C722C20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313AB94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10920" w:rsidRPr="00F54FF2" w14:paraId="7F629EF5" w14:textId="77777777" w:rsidTr="008B5B01">
        <w:trPr>
          <w:trHeight w:val="427"/>
        </w:trPr>
        <w:tc>
          <w:tcPr>
            <w:tcW w:w="2871" w:type="dxa"/>
            <w:gridSpan w:val="6"/>
            <w:shd w:val="clear" w:color="auto" w:fill="auto"/>
          </w:tcPr>
          <w:p w14:paraId="2063C55E" w14:textId="7C3A5DA3" w:rsidR="00C10920" w:rsidRPr="008E577F" w:rsidRDefault="00C10920" w:rsidP="008B5B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</w:p>
        </w:tc>
        <w:tc>
          <w:tcPr>
            <w:tcW w:w="8379" w:type="dxa"/>
            <w:gridSpan w:val="29"/>
            <w:shd w:val="clear" w:color="auto" w:fill="auto"/>
          </w:tcPr>
          <w:p w14:paraId="2E9759F4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C10920" w:rsidRPr="00F54FF2" w14:paraId="12202EE7" w14:textId="77777777" w:rsidTr="008B5B01">
        <w:trPr>
          <w:trHeight w:val="288"/>
        </w:trPr>
        <w:tc>
          <w:tcPr>
            <w:tcW w:w="11250" w:type="dxa"/>
            <w:gridSpan w:val="35"/>
            <w:shd w:val="clear" w:color="auto" w:fill="99CCFF"/>
          </w:tcPr>
          <w:p w14:paraId="05791B7D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10920" w:rsidRPr="00F54FF2" w14:paraId="73A2208D" w14:textId="77777777" w:rsidTr="008B5B01">
        <w:trPr>
          <w:trHeight w:val="427"/>
        </w:trPr>
        <w:tc>
          <w:tcPr>
            <w:tcW w:w="2871" w:type="dxa"/>
            <w:gridSpan w:val="6"/>
            <w:shd w:val="clear" w:color="auto" w:fill="auto"/>
          </w:tcPr>
          <w:p w14:paraId="77B41900" w14:textId="77777777" w:rsidR="00C10920" w:rsidRPr="008E577F" w:rsidRDefault="00C10920" w:rsidP="008B5B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Գնման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379" w:type="dxa"/>
            <w:gridSpan w:val="29"/>
            <w:shd w:val="clear" w:color="auto" w:fill="auto"/>
          </w:tcPr>
          <w:p w14:paraId="533000F9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C10920" w:rsidRPr="00F54FF2" w14:paraId="645418C2" w14:textId="77777777" w:rsidTr="008B5B01">
        <w:trPr>
          <w:trHeight w:val="288"/>
        </w:trPr>
        <w:tc>
          <w:tcPr>
            <w:tcW w:w="11250" w:type="dxa"/>
            <w:gridSpan w:val="35"/>
            <w:shd w:val="clear" w:color="auto" w:fill="99CCFF"/>
          </w:tcPr>
          <w:p w14:paraId="2DC7C818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10920" w:rsidRPr="008E577F" w14:paraId="4946F387" w14:textId="77777777" w:rsidTr="008B5B01">
        <w:trPr>
          <w:trHeight w:val="427"/>
        </w:trPr>
        <w:tc>
          <w:tcPr>
            <w:tcW w:w="2871" w:type="dxa"/>
            <w:gridSpan w:val="6"/>
            <w:shd w:val="clear" w:color="auto" w:fill="auto"/>
          </w:tcPr>
          <w:p w14:paraId="0946B4BB" w14:textId="77777777" w:rsidR="00C10920" w:rsidRPr="008E577F" w:rsidRDefault="00C10920" w:rsidP="008B5B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379" w:type="dxa"/>
            <w:gridSpan w:val="29"/>
            <w:shd w:val="clear" w:color="auto" w:fill="auto"/>
          </w:tcPr>
          <w:p w14:paraId="78900CC6" w14:textId="5DE08516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10920" w:rsidRPr="008E577F" w14:paraId="155549A4" w14:textId="77777777" w:rsidTr="008B5B01">
        <w:trPr>
          <w:trHeight w:val="288"/>
        </w:trPr>
        <w:tc>
          <w:tcPr>
            <w:tcW w:w="11250" w:type="dxa"/>
            <w:gridSpan w:val="35"/>
            <w:shd w:val="clear" w:color="auto" w:fill="99CCFF"/>
          </w:tcPr>
          <w:p w14:paraId="41F95597" w14:textId="77777777" w:rsidR="00C10920" w:rsidRPr="008E577F" w:rsidRDefault="00C10920" w:rsidP="008B5B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10920" w:rsidRPr="008E577F" w14:paraId="2E1045FC" w14:textId="77777777" w:rsidTr="008B5B01">
        <w:trPr>
          <w:trHeight w:val="227"/>
        </w:trPr>
        <w:tc>
          <w:tcPr>
            <w:tcW w:w="11250" w:type="dxa"/>
            <w:gridSpan w:val="35"/>
            <w:shd w:val="clear" w:color="auto" w:fill="auto"/>
          </w:tcPr>
          <w:p w14:paraId="03F6CC82" w14:textId="77777777" w:rsidR="00C10920" w:rsidRPr="008E577F" w:rsidRDefault="00C10920" w:rsidP="008B5B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0920" w:rsidRPr="008E577F" w14:paraId="389AB768" w14:textId="77777777" w:rsidTr="008B5B01">
        <w:trPr>
          <w:trHeight w:val="47"/>
        </w:trPr>
        <w:tc>
          <w:tcPr>
            <w:tcW w:w="3888" w:type="dxa"/>
            <w:gridSpan w:val="10"/>
            <w:shd w:val="clear" w:color="auto" w:fill="auto"/>
          </w:tcPr>
          <w:p w14:paraId="41599536" w14:textId="77777777" w:rsidR="00C10920" w:rsidRPr="008E577F" w:rsidRDefault="00C10920" w:rsidP="008B5B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992" w:type="dxa"/>
            <w:gridSpan w:val="13"/>
            <w:shd w:val="clear" w:color="auto" w:fill="auto"/>
          </w:tcPr>
          <w:p w14:paraId="24BE0918" w14:textId="77777777" w:rsidR="00C10920" w:rsidRPr="008E577F" w:rsidRDefault="00C10920" w:rsidP="008B5B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370" w:type="dxa"/>
            <w:gridSpan w:val="12"/>
            <w:shd w:val="clear" w:color="auto" w:fill="auto"/>
          </w:tcPr>
          <w:p w14:paraId="296F9458" w14:textId="77777777" w:rsidR="00C10920" w:rsidRPr="008E577F" w:rsidRDefault="00C10920" w:rsidP="008B5B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C10920" w:rsidRPr="0063703D" w14:paraId="6B09125D" w14:textId="77777777" w:rsidTr="008B5B01">
        <w:trPr>
          <w:trHeight w:val="47"/>
        </w:trPr>
        <w:tc>
          <w:tcPr>
            <w:tcW w:w="3888" w:type="dxa"/>
            <w:gridSpan w:val="10"/>
            <w:shd w:val="clear" w:color="auto" w:fill="auto"/>
          </w:tcPr>
          <w:p w14:paraId="227AD68B" w14:textId="69CBAF16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Գոհար Թադևոսյան</w:t>
            </w:r>
          </w:p>
        </w:tc>
        <w:tc>
          <w:tcPr>
            <w:tcW w:w="3992" w:type="dxa"/>
            <w:gridSpan w:val="13"/>
            <w:shd w:val="clear" w:color="auto" w:fill="auto"/>
          </w:tcPr>
          <w:p w14:paraId="5D854A17" w14:textId="77777777" w:rsidR="00C10920" w:rsidRPr="008E577F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 10 593-483</w:t>
            </w:r>
          </w:p>
        </w:tc>
        <w:tc>
          <w:tcPr>
            <w:tcW w:w="3370" w:type="dxa"/>
            <w:gridSpan w:val="12"/>
            <w:shd w:val="clear" w:color="auto" w:fill="auto"/>
          </w:tcPr>
          <w:p w14:paraId="5D784C04" w14:textId="280B9D97" w:rsidR="00C10920" w:rsidRPr="0063703D" w:rsidRDefault="00C10920" w:rsidP="008B5B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gnumner.asue@</w:t>
            </w:r>
            <w:r w:rsidR="00F54FF2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</w:t>
            </w: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mail.</w:t>
            </w:r>
            <w:r w:rsidR="00F54FF2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com</w:t>
            </w:r>
          </w:p>
        </w:tc>
      </w:tr>
    </w:tbl>
    <w:p w14:paraId="1160E497" w14:textId="77777777" w:rsidR="001021B0" w:rsidRPr="006E4F47" w:rsidRDefault="001021B0" w:rsidP="006B4C99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1021B0" w:rsidRPr="006E4F47" w:rsidSect="006454DD">
      <w:pgSz w:w="11907" w:h="16840" w:code="9"/>
      <w:pgMar w:top="720" w:right="387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57EA7" w14:textId="77777777" w:rsidR="00225333" w:rsidRDefault="00225333" w:rsidP="0022631D">
      <w:pPr>
        <w:spacing w:before="0" w:after="0"/>
      </w:pPr>
      <w:r>
        <w:separator/>
      </w:r>
    </w:p>
  </w:endnote>
  <w:endnote w:type="continuationSeparator" w:id="0">
    <w:p w14:paraId="4A0EE7F2" w14:textId="77777777" w:rsidR="00225333" w:rsidRDefault="0022533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013C" w14:textId="77777777" w:rsidR="00225333" w:rsidRDefault="00225333" w:rsidP="0022631D">
      <w:pPr>
        <w:spacing w:before="0" w:after="0"/>
      </w:pPr>
      <w:r>
        <w:separator/>
      </w:r>
    </w:p>
  </w:footnote>
  <w:footnote w:type="continuationSeparator" w:id="0">
    <w:p w14:paraId="7EAB07D0" w14:textId="77777777" w:rsidR="00225333" w:rsidRDefault="00225333" w:rsidP="0022631D">
      <w:pPr>
        <w:spacing w:before="0" w:after="0"/>
      </w:pPr>
      <w:r>
        <w:continuationSeparator/>
      </w:r>
    </w:p>
  </w:footnote>
  <w:footnote w:id="1">
    <w:p w14:paraId="73E33F31" w14:textId="77777777" w:rsidR="004E4769" w:rsidRPr="00541A77" w:rsidRDefault="004E4769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4E4769" w:rsidRPr="002D0BF6" w:rsidRDefault="004E476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4E4769" w:rsidRPr="002D0BF6" w:rsidRDefault="004E476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10920" w:rsidRPr="002D0BF6" w:rsidRDefault="00C1092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10920" w:rsidRPr="002D0BF6" w:rsidRDefault="00C1092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6125C9D" w14:textId="77777777" w:rsidR="00C10920" w:rsidRPr="00871366" w:rsidRDefault="00C10920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977E35B" w14:textId="77777777" w:rsidR="00C10920" w:rsidRPr="002D0BF6" w:rsidRDefault="00C10920" w:rsidP="005072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759D840" w14:textId="77777777" w:rsidR="00C10920" w:rsidRPr="0078682E" w:rsidRDefault="00C10920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CC9DFF3" w14:textId="77777777" w:rsidR="00C10920" w:rsidRPr="0078682E" w:rsidRDefault="00C10920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7A138CF" w14:textId="77777777" w:rsidR="00C10920" w:rsidRPr="00005B9C" w:rsidRDefault="00C10920" w:rsidP="0050720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5F8F"/>
    <w:multiLevelType w:val="hybridMultilevel"/>
    <w:tmpl w:val="57200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B357127"/>
    <w:multiLevelType w:val="hybridMultilevel"/>
    <w:tmpl w:val="8BA856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3FA"/>
    <w:rsid w:val="00010A8B"/>
    <w:rsid w:val="00012170"/>
    <w:rsid w:val="00012EDF"/>
    <w:rsid w:val="0001619D"/>
    <w:rsid w:val="00024DC5"/>
    <w:rsid w:val="00025869"/>
    <w:rsid w:val="00044EA8"/>
    <w:rsid w:val="00046CCF"/>
    <w:rsid w:val="00050E19"/>
    <w:rsid w:val="00051ECE"/>
    <w:rsid w:val="0005462B"/>
    <w:rsid w:val="00060A09"/>
    <w:rsid w:val="0007090E"/>
    <w:rsid w:val="00073D66"/>
    <w:rsid w:val="00084D73"/>
    <w:rsid w:val="0009216E"/>
    <w:rsid w:val="000921D3"/>
    <w:rsid w:val="0009652C"/>
    <w:rsid w:val="00097B8F"/>
    <w:rsid w:val="000B0199"/>
    <w:rsid w:val="000C0509"/>
    <w:rsid w:val="000C1695"/>
    <w:rsid w:val="000E19A2"/>
    <w:rsid w:val="000E4929"/>
    <w:rsid w:val="000E4FF1"/>
    <w:rsid w:val="000E50BC"/>
    <w:rsid w:val="000F10A4"/>
    <w:rsid w:val="000F376D"/>
    <w:rsid w:val="001021B0"/>
    <w:rsid w:val="00135A88"/>
    <w:rsid w:val="00136446"/>
    <w:rsid w:val="00151A4A"/>
    <w:rsid w:val="001560D5"/>
    <w:rsid w:val="00160242"/>
    <w:rsid w:val="001624D2"/>
    <w:rsid w:val="00166D87"/>
    <w:rsid w:val="00172B06"/>
    <w:rsid w:val="00173ACA"/>
    <w:rsid w:val="00177FA2"/>
    <w:rsid w:val="00180D40"/>
    <w:rsid w:val="0018422F"/>
    <w:rsid w:val="001876E8"/>
    <w:rsid w:val="001A1999"/>
    <w:rsid w:val="001A2F9A"/>
    <w:rsid w:val="001C1BE1"/>
    <w:rsid w:val="001C631A"/>
    <w:rsid w:val="001C704E"/>
    <w:rsid w:val="001D62A3"/>
    <w:rsid w:val="001E0091"/>
    <w:rsid w:val="001F1C8E"/>
    <w:rsid w:val="00217D45"/>
    <w:rsid w:val="00223136"/>
    <w:rsid w:val="00225333"/>
    <w:rsid w:val="0022631D"/>
    <w:rsid w:val="00230057"/>
    <w:rsid w:val="002364A2"/>
    <w:rsid w:val="002552CF"/>
    <w:rsid w:val="002661E7"/>
    <w:rsid w:val="00284467"/>
    <w:rsid w:val="00287C53"/>
    <w:rsid w:val="00295B92"/>
    <w:rsid w:val="002A0B56"/>
    <w:rsid w:val="002A682C"/>
    <w:rsid w:val="002C7535"/>
    <w:rsid w:val="002E0FB9"/>
    <w:rsid w:val="002E4E6F"/>
    <w:rsid w:val="002F16CC"/>
    <w:rsid w:val="002F1FEB"/>
    <w:rsid w:val="002F2B67"/>
    <w:rsid w:val="002F51A7"/>
    <w:rsid w:val="002F6994"/>
    <w:rsid w:val="0030472C"/>
    <w:rsid w:val="00322C55"/>
    <w:rsid w:val="00324515"/>
    <w:rsid w:val="00347765"/>
    <w:rsid w:val="00356976"/>
    <w:rsid w:val="00362169"/>
    <w:rsid w:val="00371B1D"/>
    <w:rsid w:val="00377149"/>
    <w:rsid w:val="00383D20"/>
    <w:rsid w:val="00384AAC"/>
    <w:rsid w:val="003A1D75"/>
    <w:rsid w:val="003A1EBC"/>
    <w:rsid w:val="003B094B"/>
    <w:rsid w:val="003B2234"/>
    <w:rsid w:val="003B2254"/>
    <w:rsid w:val="003B2758"/>
    <w:rsid w:val="003B6A27"/>
    <w:rsid w:val="003B7141"/>
    <w:rsid w:val="003C0DB2"/>
    <w:rsid w:val="003D2668"/>
    <w:rsid w:val="003D5EDF"/>
    <w:rsid w:val="003E08A7"/>
    <w:rsid w:val="003E32EC"/>
    <w:rsid w:val="003E3D40"/>
    <w:rsid w:val="003E6978"/>
    <w:rsid w:val="003F1905"/>
    <w:rsid w:val="003F2B4B"/>
    <w:rsid w:val="00421044"/>
    <w:rsid w:val="00433E3C"/>
    <w:rsid w:val="00437061"/>
    <w:rsid w:val="004470AE"/>
    <w:rsid w:val="00452FD7"/>
    <w:rsid w:val="00471365"/>
    <w:rsid w:val="00472069"/>
    <w:rsid w:val="00474C2F"/>
    <w:rsid w:val="004758BF"/>
    <w:rsid w:val="004764CD"/>
    <w:rsid w:val="004837F4"/>
    <w:rsid w:val="0048613F"/>
    <w:rsid w:val="004875E0"/>
    <w:rsid w:val="004B43C1"/>
    <w:rsid w:val="004C1C96"/>
    <w:rsid w:val="004D078F"/>
    <w:rsid w:val="004D293E"/>
    <w:rsid w:val="004D3392"/>
    <w:rsid w:val="004E14C6"/>
    <w:rsid w:val="004E376E"/>
    <w:rsid w:val="004E4769"/>
    <w:rsid w:val="004E6A9E"/>
    <w:rsid w:val="004F56A2"/>
    <w:rsid w:val="004F56B4"/>
    <w:rsid w:val="00503BCC"/>
    <w:rsid w:val="00507203"/>
    <w:rsid w:val="00515C9D"/>
    <w:rsid w:val="00524827"/>
    <w:rsid w:val="00527F8D"/>
    <w:rsid w:val="00533612"/>
    <w:rsid w:val="005417DC"/>
    <w:rsid w:val="00543962"/>
    <w:rsid w:val="00546023"/>
    <w:rsid w:val="0054625E"/>
    <w:rsid w:val="005737F9"/>
    <w:rsid w:val="00573F1E"/>
    <w:rsid w:val="005831E4"/>
    <w:rsid w:val="00586FD7"/>
    <w:rsid w:val="00593C78"/>
    <w:rsid w:val="00595ED0"/>
    <w:rsid w:val="005B0FBA"/>
    <w:rsid w:val="005B44E7"/>
    <w:rsid w:val="005C3A33"/>
    <w:rsid w:val="005D5FBD"/>
    <w:rsid w:val="005E5492"/>
    <w:rsid w:val="00606D20"/>
    <w:rsid w:val="00607C9A"/>
    <w:rsid w:val="00607DDC"/>
    <w:rsid w:val="00611547"/>
    <w:rsid w:val="00615FA9"/>
    <w:rsid w:val="00616A80"/>
    <w:rsid w:val="00621744"/>
    <w:rsid w:val="00623549"/>
    <w:rsid w:val="00625FA2"/>
    <w:rsid w:val="00630E51"/>
    <w:rsid w:val="006358BF"/>
    <w:rsid w:val="0063703D"/>
    <w:rsid w:val="00640167"/>
    <w:rsid w:val="006454DD"/>
    <w:rsid w:val="00646760"/>
    <w:rsid w:val="00647C15"/>
    <w:rsid w:val="0065141A"/>
    <w:rsid w:val="00651EF1"/>
    <w:rsid w:val="00657B7E"/>
    <w:rsid w:val="00676A65"/>
    <w:rsid w:val="00690ECB"/>
    <w:rsid w:val="00695472"/>
    <w:rsid w:val="006958C5"/>
    <w:rsid w:val="006A38B4"/>
    <w:rsid w:val="006B2E21"/>
    <w:rsid w:val="006B4C99"/>
    <w:rsid w:val="006C0266"/>
    <w:rsid w:val="006E0D92"/>
    <w:rsid w:val="006E1A83"/>
    <w:rsid w:val="006E4F47"/>
    <w:rsid w:val="006F2779"/>
    <w:rsid w:val="007060FC"/>
    <w:rsid w:val="007206DD"/>
    <w:rsid w:val="00722C95"/>
    <w:rsid w:val="007249DE"/>
    <w:rsid w:val="00733203"/>
    <w:rsid w:val="00747D37"/>
    <w:rsid w:val="00764D36"/>
    <w:rsid w:val="00767616"/>
    <w:rsid w:val="007708A9"/>
    <w:rsid w:val="007732E7"/>
    <w:rsid w:val="007742F3"/>
    <w:rsid w:val="007760FB"/>
    <w:rsid w:val="00777A60"/>
    <w:rsid w:val="00777DC9"/>
    <w:rsid w:val="0078682E"/>
    <w:rsid w:val="007912B5"/>
    <w:rsid w:val="007966C0"/>
    <w:rsid w:val="007A4D8C"/>
    <w:rsid w:val="007B6395"/>
    <w:rsid w:val="007B784B"/>
    <w:rsid w:val="007C2697"/>
    <w:rsid w:val="00804AE9"/>
    <w:rsid w:val="0081420B"/>
    <w:rsid w:val="0083137F"/>
    <w:rsid w:val="0083232B"/>
    <w:rsid w:val="00832EF3"/>
    <w:rsid w:val="00853388"/>
    <w:rsid w:val="00877284"/>
    <w:rsid w:val="00884045"/>
    <w:rsid w:val="008B4195"/>
    <w:rsid w:val="008B5B01"/>
    <w:rsid w:val="008C2101"/>
    <w:rsid w:val="008C4E62"/>
    <w:rsid w:val="008E493A"/>
    <w:rsid w:val="008E577F"/>
    <w:rsid w:val="00901CA4"/>
    <w:rsid w:val="009347F4"/>
    <w:rsid w:val="00934A21"/>
    <w:rsid w:val="00950C0E"/>
    <w:rsid w:val="009625D2"/>
    <w:rsid w:val="00964D16"/>
    <w:rsid w:val="00971AE3"/>
    <w:rsid w:val="00975861"/>
    <w:rsid w:val="009762AF"/>
    <w:rsid w:val="009873AA"/>
    <w:rsid w:val="0099280B"/>
    <w:rsid w:val="00993C2F"/>
    <w:rsid w:val="00997017"/>
    <w:rsid w:val="0099770A"/>
    <w:rsid w:val="00997E1E"/>
    <w:rsid w:val="009A07B5"/>
    <w:rsid w:val="009A15E7"/>
    <w:rsid w:val="009B7CB6"/>
    <w:rsid w:val="009C2224"/>
    <w:rsid w:val="009C4315"/>
    <w:rsid w:val="009C5E0F"/>
    <w:rsid w:val="009C5E1C"/>
    <w:rsid w:val="009D4B34"/>
    <w:rsid w:val="009D7676"/>
    <w:rsid w:val="009E3A67"/>
    <w:rsid w:val="009E4875"/>
    <w:rsid w:val="009E75FF"/>
    <w:rsid w:val="009F0058"/>
    <w:rsid w:val="00A306F5"/>
    <w:rsid w:val="00A31820"/>
    <w:rsid w:val="00A364B2"/>
    <w:rsid w:val="00A37C32"/>
    <w:rsid w:val="00A45BC7"/>
    <w:rsid w:val="00A462F1"/>
    <w:rsid w:val="00A46FDB"/>
    <w:rsid w:val="00A532F3"/>
    <w:rsid w:val="00A63FB5"/>
    <w:rsid w:val="00A66D96"/>
    <w:rsid w:val="00A679F6"/>
    <w:rsid w:val="00A83819"/>
    <w:rsid w:val="00A91BE2"/>
    <w:rsid w:val="00AA32E4"/>
    <w:rsid w:val="00AB43CB"/>
    <w:rsid w:val="00AC197A"/>
    <w:rsid w:val="00AC22B4"/>
    <w:rsid w:val="00AC7C1B"/>
    <w:rsid w:val="00AD07B9"/>
    <w:rsid w:val="00AD498E"/>
    <w:rsid w:val="00AD4CD2"/>
    <w:rsid w:val="00AD59DC"/>
    <w:rsid w:val="00AE2D70"/>
    <w:rsid w:val="00AE550A"/>
    <w:rsid w:val="00B03C11"/>
    <w:rsid w:val="00B10103"/>
    <w:rsid w:val="00B17B6C"/>
    <w:rsid w:val="00B36145"/>
    <w:rsid w:val="00B400ED"/>
    <w:rsid w:val="00B42DB3"/>
    <w:rsid w:val="00B46B79"/>
    <w:rsid w:val="00B74E50"/>
    <w:rsid w:val="00B75762"/>
    <w:rsid w:val="00B7703C"/>
    <w:rsid w:val="00B82506"/>
    <w:rsid w:val="00B841DA"/>
    <w:rsid w:val="00B91DE2"/>
    <w:rsid w:val="00B94EA2"/>
    <w:rsid w:val="00BA03B0"/>
    <w:rsid w:val="00BA3A82"/>
    <w:rsid w:val="00BA560D"/>
    <w:rsid w:val="00BA6418"/>
    <w:rsid w:val="00BB0A93"/>
    <w:rsid w:val="00BB6D02"/>
    <w:rsid w:val="00BB6DEC"/>
    <w:rsid w:val="00BC615E"/>
    <w:rsid w:val="00BD3B72"/>
    <w:rsid w:val="00BD3D4E"/>
    <w:rsid w:val="00BF1465"/>
    <w:rsid w:val="00BF1732"/>
    <w:rsid w:val="00BF4745"/>
    <w:rsid w:val="00C00808"/>
    <w:rsid w:val="00C03D71"/>
    <w:rsid w:val="00C10920"/>
    <w:rsid w:val="00C10F02"/>
    <w:rsid w:val="00C11ADD"/>
    <w:rsid w:val="00C13C10"/>
    <w:rsid w:val="00C15DB5"/>
    <w:rsid w:val="00C20D73"/>
    <w:rsid w:val="00C252EF"/>
    <w:rsid w:val="00C433F7"/>
    <w:rsid w:val="00C43C87"/>
    <w:rsid w:val="00C46E70"/>
    <w:rsid w:val="00C657BD"/>
    <w:rsid w:val="00C84DF7"/>
    <w:rsid w:val="00C86F15"/>
    <w:rsid w:val="00C932F2"/>
    <w:rsid w:val="00C96337"/>
    <w:rsid w:val="00C96BED"/>
    <w:rsid w:val="00CA1423"/>
    <w:rsid w:val="00CA59A4"/>
    <w:rsid w:val="00CB44D2"/>
    <w:rsid w:val="00CC1F23"/>
    <w:rsid w:val="00CF1F70"/>
    <w:rsid w:val="00CF5279"/>
    <w:rsid w:val="00D30A8A"/>
    <w:rsid w:val="00D33B50"/>
    <w:rsid w:val="00D33D54"/>
    <w:rsid w:val="00D350DE"/>
    <w:rsid w:val="00D36189"/>
    <w:rsid w:val="00D51369"/>
    <w:rsid w:val="00D54451"/>
    <w:rsid w:val="00D60C54"/>
    <w:rsid w:val="00D6431C"/>
    <w:rsid w:val="00D74D2A"/>
    <w:rsid w:val="00D80B43"/>
    <w:rsid w:val="00D80C64"/>
    <w:rsid w:val="00D94CF2"/>
    <w:rsid w:val="00DA0AEC"/>
    <w:rsid w:val="00DB18EE"/>
    <w:rsid w:val="00DB730F"/>
    <w:rsid w:val="00DD556C"/>
    <w:rsid w:val="00DE06F1"/>
    <w:rsid w:val="00DE3E1F"/>
    <w:rsid w:val="00DF1A32"/>
    <w:rsid w:val="00DF1CBB"/>
    <w:rsid w:val="00E158C0"/>
    <w:rsid w:val="00E20EE9"/>
    <w:rsid w:val="00E2248D"/>
    <w:rsid w:val="00E243EA"/>
    <w:rsid w:val="00E33A25"/>
    <w:rsid w:val="00E33A72"/>
    <w:rsid w:val="00E3637A"/>
    <w:rsid w:val="00E4188B"/>
    <w:rsid w:val="00E42E0D"/>
    <w:rsid w:val="00E52992"/>
    <w:rsid w:val="00E54394"/>
    <w:rsid w:val="00E54C4D"/>
    <w:rsid w:val="00E55486"/>
    <w:rsid w:val="00E56328"/>
    <w:rsid w:val="00E658CD"/>
    <w:rsid w:val="00E71DDD"/>
    <w:rsid w:val="00E80250"/>
    <w:rsid w:val="00EA01A2"/>
    <w:rsid w:val="00EA568C"/>
    <w:rsid w:val="00EA767F"/>
    <w:rsid w:val="00EB59EE"/>
    <w:rsid w:val="00EB734B"/>
    <w:rsid w:val="00EC06BC"/>
    <w:rsid w:val="00EC3EEB"/>
    <w:rsid w:val="00ED3D1A"/>
    <w:rsid w:val="00EE2BD2"/>
    <w:rsid w:val="00EE699D"/>
    <w:rsid w:val="00EF00C4"/>
    <w:rsid w:val="00EF16D0"/>
    <w:rsid w:val="00F00E95"/>
    <w:rsid w:val="00F10AFE"/>
    <w:rsid w:val="00F17BAC"/>
    <w:rsid w:val="00F17F49"/>
    <w:rsid w:val="00F31004"/>
    <w:rsid w:val="00F3339C"/>
    <w:rsid w:val="00F453EB"/>
    <w:rsid w:val="00F54FF2"/>
    <w:rsid w:val="00F6193A"/>
    <w:rsid w:val="00F64167"/>
    <w:rsid w:val="00F6673B"/>
    <w:rsid w:val="00F77AAD"/>
    <w:rsid w:val="00F84092"/>
    <w:rsid w:val="00F84309"/>
    <w:rsid w:val="00F85F76"/>
    <w:rsid w:val="00F871E6"/>
    <w:rsid w:val="00F900F5"/>
    <w:rsid w:val="00F916C4"/>
    <w:rsid w:val="00FB097B"/>
    <w:rsid w:val="00FB422B"/>
    <w:rsid w:val="00FF0E58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EA76CF4-6614-43D7-839E-4DF8745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250"/>
    <w:rPr>
      <w:color w:val="800080"/>
      <w:u w:val="single"/>
    </w:rPr>
  </w:style>
  <w:style w:type="paragraph" w:customStyle="1" w:styleId="msonormal0">
    <w:name w:val="msonormal"/>
    <w:basedOn w:val="Normal"/>
    <w:rsid w:val="00E8025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E80250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1">
    <w:name w:val="xl71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2">
    <w:name w:val="xl72"/>
    <w:basedOn w:val="Normal"/>
    <w:rsid w:val="00E80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E802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E802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E80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C4315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9C4315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gratu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56</cp:revision>
  <cp:lastPrinted>2026-06-30T11:15:00Z</cp:lastPrinted>
  <dcterms:created xsi:type="dcterms:W3CDTF">2021-06-28T12:08:00Z</dcterms:created>
  <dcterms:modified xsi:type="dcterms:W3CDTF">2026-06-30T11:17:00Z</dcterms:modified>
</cp:coreProperties>
</file>